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EE" w:rsidRPr="000A62EE" w:rsidRDefault="000A62EE" w:rsidP="000A62EE">
      <w:pPr>
        <w:pStyle w:val="C010168"/>
        <w:rPr>
          <w:b/>
          <w:bCs/>
          <w:color w:val="000000" w:themeColor="text1"/>
          <w:u w:val="single"/>
        </w:rPr>
      </w:pPr>
    </w:p>
    <w:p w:rsidR="000A62EE" w:rsidRPr="000A62EE" w:rsidRDefault="000A62EE" w:rsidP="000A62EE">
      <w:pPr>
        <w:pStyle w:val="C010168"/>
        <w:rPr>
          <w:b/>
          <w:bCs/>
          <w:color w:val="000000" w:themeColor="text1"/>
          <w:u w:val="single"/>
        </w:rPr>
      </w:pPr>
      <w:r w:rsidRPr="000A62EE">
        <w:rPr>
          <w:b/>
          <w:bCs/>
          <w:color w:val="000000" w:themeColor="text1"/>
          <w:u w:val="single"/>
        </w:rPr>
        <w:t>TERMO DE CONTRATO Nº 0</w:t>
      </w:r>
      <w:r w:rsidR="005D3792">
        <w:rPr>
          <w:b/>
          <w:bCs/>
          <w:color w:val="000000" w:themeColor="text1"/>
          <w:u w:val="single"/>
        </w:rPr>
        <w:t>84</w:t>
      </w:r>
      <w:r w:rsidRPr="000A62EE">
        <w:rPr>
          <w:b/>
          <w:bCs/>
          <w:color w:val="000000" w:themeColor="text1"/>
          <w:u w:val="single"/>
        </w:rPr>
        <w:t>/201</w:t>
      </w:r>
      <w:r w:rsidR="005D3792">
        <w:rPr>
          <w:b/>
          <w:bCs/>
          <w:color w:val="000000" w:themeColor="text1"/>
          <w:u w:val="single"/>
        </w:rPr>
        <w:t>9</w:t>
      </w:r>
    </w:p>
    <w:p w:rsidR="000A62EE" w:rsidRPr="00DB3D6D" w:rsidRDefault="000A62EE" w:rsidP="000A62EE">
      <w:pPr>
        <w:pStyle w:val="C010168"/>
        <w:rPr>
          <w:b/>
          <w:bCs/>
          <w:color w:val="000000" w:themeColor="text1"/>
        </w:rPr>
      </w:pPr>
      <w:r w:rsidRPr="00DB3D6D">
        <w:rPr>
          <w:b/>
          <w:bCs/>
          <w:color w:val="000000" w:themeColor="text1"/>
        </w:rPr>
        <w:t>PROCESSO ADMINISTRATIVO 0</w:t>
      </w:r>
      <w:r w:rsidR="005D3792">
        <w:rPr>
          <w:b/>
          <w:bCs/>
          <w:color w:val="000000" w:themeColor="text1"/>
        </w:rPr>
        <w:t>60</w:t>
      </w:r>
      <w:r w:rsidRPr="00DB3D6D">
        <w:rPr>
          <w:b/>
          <w:bCs/>
          <w:color w:val="000000" w:themeColor="text1"/>
        </w:rPr>
        <w:t>/201</w:t>
      </w:r>
      <w:r w:rsidR="005D3792">
        <w:rPr>
          <w:b/>
          <w:bCs/>
          <w:color w:val="000000" w:themeColor="text1"/>
        </w:rPr>
        <w:t>9</w:t>
      </w:r>
    </w:p>
    <w:p w:rsidR="000A62EE" w:rsidRPr="00937D69" w:rsidRDefault="00937D69" w:rsidP="000A62EE">
      <w:pPr>
        <w:pStyle w:val="C01016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MODALIDADE: </w:t>
      </w:r>
      <w:r w:rsidRPr="00937D69">
        <w:rPr>
          <w:b/>
          <w:color w:val="000000" w:themeColor="text1"/>
        </w:rPr>
        <w:t>DISPENSA</w:t>
      </w:r>
      <w:r w:rsidR="00DB3D6D">
        <w:rPr>
          <w:b/>
          <w:color w:val="000000" w:themeColor="text1"/>
        </w:rPr>
        <w:t xml:space="preserve"> 0</w:t>
      </w:r>
      <w:r w:rsidR="005D3792">
        <w:rPr>
          <w:b/>
          <w:color w:val="000000" w:themeColor="text1"/>
        </w:rPr>
        <w:t>22</w:t>
      </w:r>
      <w:r w:rsidR="00DB3D6D">
        <w:rPr>
          <w:b/>
          <w:color w:val="000000" w:themeColor="text1"/>
        </w:rPr>
        <w:t>/201</w:t>
      </w:r>
      <w:r w:rsidR="005D3792">
        <w:rPr>
          <w:b/>
          <w:color w:val="000000" w:themeColor="text1"/>
        </w:rPr>
        <w:t>9</w:t>
      </w:r>
    </w:p>
    <w:p w:rsidR="000A62EE" w:rsidRPr="000A62EE" w:rsidRDefault="000A62EE" w:rsidP="000A62EE">
      <w:pPr>
        <w:jc w:val="both"/>
        <w:rPr>
          <w:color w:val="000000" w:themeColor="text1"/>
          <w:sz w:val="24"/>
          <w:szCs w:val="24"/>
        </w:rPr>
      </w:pPr>
      <w:r w:rsidRPr="000A62EE">
        <w:rPr>
          <w:color w:val="222222"/>
          <w:sz w:val="24"/>
          <w:szCs w:val="24"/>
        </w:rPr>
        <w:br/>
      </w:r>
      <w:r w:rsidRPr="000A62EE">
        <w:rPr>
          <w:b/>
          <w:color w:val="000000" w:themeColor="text1"/>
          <w:sz w:val="24"/>
          <w:szCs w:val="24"/>
        </w:rPr>
        <w:t>TERMO DE CONTRATO</w:t>
      </w:r>
      <w:r w:rsidRPr="000A62EE">
        <w:rPr>
          <w:color w:val="000000" w:themeColor="text1"/>
          <w:sz w:val="24"/>
          <w:szCs w:val="24"/>
        </w:rPr>
        <w:t xml:space="preserve"> que entre si celebram o </w:t>
      </w:r>
      <w:r w:rsidRPr="000A62EE">
        <w:rPr>
          <w:b/>
          <w:bCs/>
          <w:color w:val="000000" w:themeColor="text1"/>
          <w:sz w:val="24"/>
          <w:szCs w:val="24"/>
        </w:rPr>
        <w:t xml:space="preserve">MUNICÍPIO DE PRESIDENTE LUCENA, </w:t>
      </w:r>
      <w:r w:rsidRPr="000A62EE">
        <w:rPr>
          <w:color w:val="000000" w:themeColor="text1"/>
          <w:sz w:val="24"/>
          <w:szCs w:val="24"/>
        </w:rPr>
        <w:t>pessoa jurídica de direito público, com sede na Rua Ipiranga, 375, Centro, na cidade de Presidente Lucena - RS, inscrita no CGC/MF sob n° 94.707.494/0001-92, neste ato representado pel</w:t>
      </w:r>
      <w:r w:rsidR="00937D69">
        <w:rPr>
          <w:color w:val="000000" w:themeColor="text1"/>
          <w:sz w:val="24"/>
          <w:szCs w:val="24"/>
        </w:rPr>
        <w:t>o</w:t>
      </w:r>
      <w:r w:rsidRPr="000A62EE">
        <w:rPr>
          <w:color w:val="000000" w:themeColor="text1"/>
          <w:sz w:val="24"/>
          <w:szCs w:val="24"/>
        </w:rPr>
        <w:t xml:space="preserve"> Prefeit</w:t>
      </w:r>
      <w:r w:rsidR="00937D69">
        <w:rPr>
          <w:color w:val="000000" w:themeColor="text1"/>
          <w:sz w:val="24"/>
          <w:szCs w:val="24"/>
        </w:rPr>
        <w:t>o</w:t>
      </w:r>
      <w:r w:rsidRPr="000A62EE">
        <w:rPr>
          <w:color w:val="000000" w:themeColor="text1"/>
          <w:sz w:val="24"/>
          <w:szCs w:val="24"/>
        </w:rPr>
        <w:t xml:space="preserve"> Municipal</w:t>
      </w:r>
      <w:r w:rsidR="00937D69">
        <w:rPr>
          <w:color w:val="000000" w:themeColor="text1"/>
          <w:sz w:val="24"/>
          <w:szCs w:val="24"/>
        </w:rPr>
        <w:t>,</w:t>
      </w:r>
      <w:r w:rsidRPr="000A62EE">
        <w:rPr>
          <w:color w:val="000000" w:themeColor="text1"/>
          <w:sz w:val="24"/>
          <w:szCs w:val="24"/>
        </w:rPr>
        <w:t xml:space="preserve"> Sr.</w:t>
      </w:r>
      <w:r w:rsidR="00937D69">
        <w:rPr>
          <w:color w:val="000000" w:themeColor="text1"/>
          <w:sz w:val="24"/>
          <w:szCs w:val="24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0A62EE">
        <w:rPr>
          <w:color w:val="000000" w:themeColor="text1"/>
          <w:sz w:val="24"/>
          <w:szCs w:val="24"/>
        </w:rPr>
        <w:t xml:space="preserve">, doravante denominado </w:t>
      </w:r>
      <w:r w:rsidRPr="000A62EE">
        <w:rPr>
          <w:b/>
          <w:bCs/>
          <w:color w:val="000000" w:themeColor="text1"/>
          <w:sz w:val="24"/>
          <w:szCs w:val="24"/>
        </w:rPr>
        <w:t>Contratante</w:t>
      </w:r>
      <w:r w:rsidRPr="000A62EE">
        <w:rPr>
          <w:color w:val="000000" w:themeColor="text1"/>
          <w:sz w:val="24"/>
          <w:szCs w:val="24"/>
        </w:rPr>
        <w:t xml:space="preserve"> e a empresa</w:t>
      </w:r>
      <w:r w:rsidRPr="000A62EE">
        <w:rPr>
          <w:color w:val="222222"/>
          <w:sz w:val="24"/>
          <w:szCs w:val="24"/>
          <w:shd w:val="clear" w:color="auto" w:fill="FFFFFF"/>
        </w:rPr>
        <w:t xml:space="preserve"> </w:t>
      </w:r>
      <w:r w:rsidR="005D3792">
        <w:rPr>
          <w:b/>
          <w:color w:val="222222"/>
          <w:sz w:val="24"/>
          <w:szCs w:val="24"/>
          <w:shd w:val="clear" w:color="auto" w:fill="FFFFFF"/>
        </w:rPr>
        <w:t>ANDERSON DILLI LISBOA ME</w:t>
      </w:r>
      <w:r w:rsidRPr="000A62EE">
        <w:rPr>
          <w:color w:val="222222"/>
          <w:sz w:val="24"/>
          <w:szCs w:val="24"/>
          <w:shd w:val="clear" w:color="auto" w:fill="FFFFFF"/>
        </w:rPr>
        <w:t xml:space="preserve">, </w:t>
      </w:r>
      <w:r w:rsidR="00DB3D6D">
        <w:rPr>
          <w:color w:val="222222"/>
          <w:sz w:val="24"/>
          <w:szCs w:val="24"/>
          <w:shd w:val="clear" w:color="auto" w:fill="FFFFFF"/>
        </w:rPr>
        <w:t xml:space="preserve">pessoa jurídica, inscrita no CNPJ sob o nº </w:t>
      </w:r>
      <w:r w:rsidR="005D3792">
        <w:rPr>
          <w:color w:val="222222"/>
          <w:sz w:val="24"/>
          <w:szCs w:val="24"/>
          <w:shd w:val="clear" w:color="auto" w:fill="FFFFFF"/>
        </w:rPr>
        <w:t>27.268.878/0001-69</w:t>
      </w:r>
      <w:r w:rsidR="00DB3D6D">
        <w:rPr>
          <w:color w:val="222222"/>
          <w:sz w:val="24"/>
          <w:szCs w:val="24"/>
          <w:shd w:val="clear" w:color="auto" w:fill="FFFFFF"/>
        </w:rPr>
        <w:t xml:space="preserve">, com sede na Rua </w:t>
      </w:r>
      <w:r w:rsidR="005D3792">
        <w:rPr>
          <w:color w:val="222222"/>
          <w:sz w:val="24"/>
          <w:szCs w:val="24"/>
          <w:shd w:val="clear" w:color="auto" w:fill="FFFFFF"/>
        </w:rPr>
        <w:t>Monsenhor José Becker</w:t>
      </w:r>
      <w:r w:rsidR="00DB3D6D">
        <w:rPr>
          <w:color w:val="222222"/>
          <w:sz w:val="24"/>
          <w:szCs w:val="24"/>
          <w:shd w:val="clear" w:color="auto" w:fill="FFFFFF"/>
        </w:rPr>
        <w:t xml:space="preserve">, </w:t>
      </w:r>
      <w:r w:rsidR="005D3792">
        <w:rPr>
          <w:color w:val="222222"/>
          <w:sz w:val="24"/>
          <w:szCs w:val="24"/>
          <w:shd w:val="clear" w:color="auto" w:fill="FFFFFF"/>
        </w:rPr>
        <w:t>nº 422</w:t>
      </w:r>
      <w:r w:rsidR="00DB3D6D">
        <w:rPr>
          <w:color w:val="222222"/>
          <w:sz w:val="24"/>
          <w:szCs w:val="24"/>
          <w:shd w:val="clear" w:color="auto" w:fill="FFFFFF"/>
        </w:rPr>
        <w:t xml:space="preserve">, </w:t>
      </w:r>
      <w:r w:rsidR="005D3792">
        <w:rPr>
          <w:color w:val="222222"/>
          <w:sz w:val="24"/>
          <w:szCs w:val="24"/>
          <w:shd w:val="clear" w:color="auto" w:fill="FFFFFF"/>
        </w:rPr>
        <w:t>Dom Vicente</w:t>
      </w:r>
      <w:r w:rsidR="00DB3D6D">
        <w:rPr>
          <w:color w:val="222222"/>
          <w:sz w:val="24"/>
          <w:szCs w:val="24"/>
          <w:shd w:val="clear" w:color="auto" w:fill="FFFFFF"/>
        </w:rPr>
        <w:t>,</w:t>
      </w:r>
      <w:r w:rsidR="005D3792">
        <w:rPr>
          <w:color w:val="222222"/>
          <w:sz w:val="24"/>
          <w:szCs w:val="24"/>
          <w:shd w:val="clear" w:color="auto" w:fill="FFFFFF"/>
        </w:rPr>
        <w:t xml:space="preserve"> Bom </w:t>
      </w:r>
      <w:proofErr w:type="spellStart"/>
      <w:r w:rsidR="005D3792">
        <w:rPr>
          <w:color w:val="222222"/>
          <w:sz w:val="24"/>
          <w:szCs w:val="24"/>
          <w:shd w:val="clear" w:color="auto" w:fill="FFFFFF"/>
        </w:rPr>
        <w:t>Principio</w:t>
      </w:r>
      <w:proofErr w:type="spellEnd"/>
      <w:r w:rsidR="005D3792">
        <w:rPr>
          <w:color w:val="222222"/>
          <w:sz w:val="24"/>
          <w:szCs w:val="24"/>
          <w:shd w:val="clear" w:color="auto" w:fill="FFFFFF"/>
        </w:rPr>
        <w:t xml:space="preserve"> - RS,</w:t>
      </w:r>
      <w:r w:rsidR="00DB3D6D">
        <w:rPr>
          <w:color w:val="222222"/>
          <w:sz w:val="24"/>
          <w:szCs w:val="24"/>
          <w:shd w:val="clear" w:color="auto" w:fill="FFFFFF"/>
        </w:rPr>
        <w:t xml:space="preserve">  </w:t>
      </w:r>
      <w:r w:rsidRPr="000A62EE">
        <w:rPr>
          <w:color w:val="000000" w:themeColor="text1"/>
          <w:sz w:val="24"/>
          <w:szCs w:val="24"/>
        </w:rPr>
        <w:t>tendo em vista o constante no Processo Administrativo 0</w:t>
      </w:r>
      <w:r w:rsidR="00287296">
        <w:rPr>
          <w:color w:val="000000" w:themeColor="text1"/>
          <w:sz w:val="24"/>
          <w:szCs w:val="24"/>
        </w:rPr>
        <w:t>6</w:t>
      </w:r>
      <w:r w:rsidR="00DB3D6D">
        <w:rPr>
          <w:color w:val="000000" w:themeColor="text1"/>
          <w:sz w:val="24"/>
          <w:szCs w:val="24"/>
        </w:rPr>
        <w:t>0</w:t>
      </w:r>
      <w:r w:rsidRPr="000A62EE">
        <w:rPr>
          <w:color w:val="000000" w:themeColor="text1"/>
          <w:sz w:val="24"/>
          <w:szCs w:val="24"/>
        </w:rPr>
        <w:t>/201</w:t>
      </w:r>
      <w:r w:rsidR="008C30F4">
        <w:rPr>
          <w:color w:val="000000" w:themeColor="text1"/>
          <w:sz w:val="24"/>
          <w:szCs w:val="24"/>
        </w:rPr>
        <w:t>9</w:t>
      </w:r>
      <w:bookmarkStart w:id="0" w:name="_GoBack"/>
      <w:bookmarkEnd w:id="0"/>
      <w:r w:rsidRPr="000A62EE">
        <w:rPr>
          <w:color w:val="000000" w:themeColor="text1"/>
          <w:sz w:val="24"/>
          <w:szCs w:val="24"/>
        </w:rPr>
        <w:t xml:space="preserve"> ,</w:t>
      </w:r>
      <w:r w:rsidRPr="000A62EE">
        <w:rPr>
          <w:b/>
          <w:color w:val="000000" w:themeColor="text1"/>
          <w:sz w:val="24"/>
          <w:szCs w:val="24"/>
        </w:rPr>
        <w:t xml:space="preserve"> </w:t>
      </w:r>
      <w:r w:rsidRPr="000A62EE">
        <w:rPr>
          <w:color w:val="000000" w:themeColor="text1"/>
          <w:sz w:val="24"/>
          <w:szCs w:val="24"/>
        </w:rPr>
        <w:t>celebram este contrato mediante as seguintes cláusulas e condições:</w:t>
      </w:r>
    </w:p>
    <w:p w:rsidR="000A62EE" w:rsidRPr="000A62EE" w:rsidRDefault="000A62EE" w:rsidP="000A62EE">
      <w:pPr>
        <w:jc w:val="both"/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C010165"/>
        <w:jc w:val="both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PRIMEIRA: DO OBJETO</w:t>
      </w:r>
    </w:p>
    <w:p w:rsidR="000A62EE" w:rsidRPr="000A62EE" w:rsidRDefault="000A62EE" w:rsidP="000A62EE">
      <w:pPr>
        <w:jc w:val="both"/>
        <w:rPr>
          <w:color w:val="000000" w:themeColor="text1"/>
          <w:sz w:val="24"/>
          <w:szCs w:val="24"/>
        </w:rPr>
      </w:pPr>
      <w:r w:rsidRPr="000A62EE">
        <w:rPr>
          <w:color w:val="000000" w:themeColor="text1"/>
          <w:sz w:val="24"/>
          <w:szCs w:val="24"/>
          <w:lang w:eastAsia="ar-SA"/>
        </w:rPr>
        <w:t xml:space="preserve">O presente contrato tem por objeto a contratação de empresa para </w:t>
      </w:r>
      <w:r w:rsidRPr="000A62EE">
        <w:rPr>
          <w:color w:val="000000" w:themeColor="text1"/>
          <w:sz w:val="24"/>
          <w:szCs w:val="24"/>
        </w:rPr>
        <w:t>a organização</w:t>
      </w:r>
      <w:r w:rsidR="00DB3D6D">
        <w:rPr>
          <w:color w:val="000000" w:themeColor="text1"/>
          <w:sz w:val="24"/>
          <w:szCs w:val="24"/>
        </w:rPr>
        <w:t>,</w:t>
      </w:r>
      <w:r w:rsidRPr="000A62EE">
        <w:rPr>
          <w:color w:val="000000" w:themeColor="text1"/>
          <w:sz w:val="24"/>
          <w:szCs w:val="24"/>
        </w:rPr>
        <w:t xml:space="preserve"> a coordenação das equipes, a elaboração das provas, o controle das pontuações, elaboração e aplicação do regulamento e resolução de demais questões pertinentes a gincana, inclusive disciplinares</w:t>
      </w:r>
      <w:r w:rsidR="005D3792">
        <w:rPr>
          <w:color w:val="000000" w:themeColor="text1"/>
          <w:sz w:val="24"/>
          <w:szCs w:val="24"/>
        </w:rPr>
        <w:t xml:space="preserve">, conforme proposta que passa a fazer parte deste. </w:t>
      </w:r>
    </w:p>
    <w:p w:rsidR="000A62EE" w:rsidRPr="000A62EE" w:rsidRDefault="000A62EE" w:rsidP="000A62EE">
      <w:pPr>
        <w:pStyle w:val="A010168"/>
        <w:rPr>
          <w:color w:val="000000" w:themeColor="text1"/>
          <w:lang w:eastAsia="ar-SA"/>
        </w:rPr>
      </w:pPr>
    </w:p>
    <w:p w:rsidR="000A62EE" w:rsidRPr="000A62EE" w:rsidRDefault="000A62EE" w:rsidP="000A62EE">
      <w:pPr>
        <w:pStyle w:val="A010168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CLÁUSULA SEGUNDA: DA FORMA DE EXECUÇÃO</w:t>
      </w:r>
    </w:p>
    <w:p w:rsidR="000A62EE" w:rsidRPr="000A62EE" w:rsidRDefault="000A62EE" w:rsidP="000A62EE">
      <w:pPr>
        <w:pStyle w:val="A010168"/>
        <w:rPr>
          <w:color w:val="000000" w:themeColor="text1"/>
          <w:lang w:eastAsia="ar-SA"/>
        </w:rPr>
      </w:pPr>
      <w:r w:rsidRPr="000A62EE">
        <w:rPr>
          <w:color w:val="000000" w:themeColor="text1"/>
        </w:rPr>
        <w:t xml:space="preserve">A execução dos serviços deverá ser realizada durante os dias </w:t>
      </w:r>
      <w:r w:rsidR="005D3792">
        <w:rPr>
          <w:color w:val="000000" w:themeColor="text1"/>
        </w:rPr>
        <w:t>05</w:t>
      </w:r>
      <w:r w:rsidR="00937D69">
        <w:rPr>
          <w:color w:val="000000" w:themeColor="text1"/>
        </w:rPr>
        <w:t xml:space="preserve"> e </w:t>
      </w:r>
      <w:r w:rsidR="005D3792">
        <w:rPr>
          <w:color w:val="000000" w:themeColor="text1"/>
        </w:rPr>
        <w:t>06</w:t>
      </w:r>
      <w:r w:rsidR="00937D69">
        <w:rPr>
          <w:color w:val="000000" w:themeColor="text1"/>
        </w:rPr>
        <w:t xml:space="preserve"> </w:t>
      </w:r>
      <w:r w:rsidR="00937D69" w:rsidRPr="000A62EE">
        <w:rPr>
          <w:color w:val="000000" w:themeColor="text1"/>
        </w:rPr>
        <w:t xml:space="preserve">de </w:t>
      </w:r>
      <w:r w:rsidR="005D3792">
        <w:rPr>
          <w:color w:val="000000" w:themeColor="text1"/>
        </w:rPr>
        <w:t xml:space="preserve">outubro/2019, 09 e </w:t>
      </w:r>
      <w:r w:rsidR="00E12A24">
        <w:rPr>
          <w:color w:val="000000" w:themeColor="text1"/>
        </w:rPr>
        <w:t>1</w:t>
      </w:r>
      <w:r w:rsidR="005D3792">
        <w:rPr>
          <w:color w:val="000000" w:themeColor="text1"/>
        </w:rPr>
        <w:t>0 de novembro/2019</w:t>
      </w:r>
      <w:r w:rsidRPr="000A62EE">
        <w:rPr>
          <w:color w:val="000000" w:themeColor="text1"/>
        </w:rPr>
        <w:t>,</w:t>
      </w:r>
      <w:r w:rsidRPr="000A62EE">
        <w:rPr>
          <w:color w:val="000000" w:themeColor="text1"/>
          <w:lang w:eastAsia="ar-SA"/>
        </w:rPr>
        <w:t xml:space="preserve"> sendo que a sede do evento será no Parque Municipal de Eventos.</w:t>
      </w:r>
    </w:p>
    <w:p w:rsidR="000A62EE" w:rsidRPr="000A62EE" w:rsidRDefault="000A62EE" w:rsidP="000A62EE">
      <w:pPr>
        <w:ind w:left="1134"/>
        <w:rPr>
          <w:b/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TERCEIRA: DO PREÇO</w:t>
      </w:r>
    </w:p>
    <w:p w:rsidR="000A62EE" w:rsidRPr="000A62EE" w:rsidRDefault="000A62EE" w:rsidP="000A62EE">
      <w:pPr>
        <w:jc w:val="both"/>
        <w:rPr>
          <w:color w:val="000000" w:themeColor="text1"/>
          <w:sz w:val="24"/>
          <w:szCs w:val="24"/>
        </w:rPr>
      </w:pPr>
      <w:r w:rsidRPr="000A62EE">
        <w:rPr>
          <w:color w:val="000000" w:themeColor="text1"/>
          <w:sz w:val="24"/>
          <w:szCs w:val="24"/>
        </w:rPr>
        <w:t>A título de contraprestação pelos serviços, a Contratante pagará o valor total de R$</w:t>
      </w:r>
      <w:r w:rsidR="005D3792">
        <w:rPr>
          <w:color w:val="000000" w:themeColor="text1"/>
          <w:sz w:val="24"/>
          <w:szCs w:val="24"/>
        </w:rPr>
        <w:t>5.</w:t>
      </w:r>
      <w:r w:rsidR="00DB3D6D">
        <w:rPr>
          <w:color w:val="000000" w:themeColor="text1"/>
          <w:sz w:val="24"/>
          <w:szCs w:val="24"/>
        </w:rPr>
        <w:t>0</w:t>
      </w:r>
      <w:r w:rsidR="00CA740F">
        <w:rPr>
          <w:color w:val="000000" w:themeColor="text1"/>
          <w:sz w:val="24"/>
          <w:szCs w:val="24"/>
        </w:rPr>
        <w:t>0</w:t>
      </w:r>
      <w:r w:rsidR="00DB3D6D">
        <w:rPr>
          <w:color w:val="000000" w:themeColor="text1"/>
          <w:sz w:val="24"/>
          <w:szCs w:val="24"/>
        </w:rPr>
        <w:t>0</w:t>
      </w:r>
      <w:r w:rsidR="00937D69">
        <w:rPr>
          <w:color w:val="000000" w:themeColor="text1"/>
          <w:sz w:val="24"/>
          <w:szCs w:val="24"/>
        </w:rPr>
        <w:t>,00</w:t>
      </w:r>
      <w:r w:rsidRPr="000A62EE">
        <w:rPr>
          <w:color w:val="000000" w:themeColor="text1"/>
          <w:sz w:val="24"/>
          <w:szCs w:val="24"/>
        </w:rPr>
        <w:t xml:space="preserve"> (</w:t>
      </w:r>
      <w:r w:rsidR="005D3792">
        <w:rPr>
          <w:color w:val="000000" w:themeColor="text1"/>
          <w:sz w:val="24"/>
          <w:szCs w:val="24"/>
        </w:rPr>
        <w:t>cinco</w:t>
      </w:r>
      <w:r w:rsidR="00CA740F">
        <w:rPr>
          <w:color w:val="000000" w:themeColor="text1"/>
          <w:sz w:val="24"/>
          <w:szCs w:val="24"/>
        </w:rPr>
        <w:t xml:space="preserve"> mil</w:t>
      </w:r>
      <w:r w:rsidRPr="000A62EE">
        <w:rPr>
          <w:color w:val="000000" w:themeColor="text1"/>
          <w:sz w:val="24"/>
          <w:szCs w:val="24"/>
        </w:rPr>
        <w:t xml:space="preserve"> reais).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Parágrafo único - </w:t>
      </w:r>
      <w:r w:rsidRPr="000A62EE">
        <w:rPr>
          <w:color w:val="000000" w:themeColor="text1"/>
        </w:rPr>
        <w:t xml:space="preserve">A </w:t>
      </w:r>
      <w:r w:rsidRPr="000A62EE">
        <w:rPr>
          <w:b/>
          <w:color w:val="000000" w:themeColor="text1"/>
        </w:rPr>
        <w:t xml:space="preserve">Contratada </w:t>
      </w:r>
      <w:r w:rsidRPr="000A62EE">
        <w:rPr>
          <w:color w:val="000000" w:themeColor="text1"/>
        </w:rPr>
        <w:t>fica obrigada a aceitar, nas mesmas condições contratuais, os acréscimos ou supressões, que se fizerem necessários, até 25% (vinte e cinco por cento) do valor contratado inicialmente, devidamente atualizado</w:t>
      </w:r>
    </w:p>
    <w:p w:rsidR="000A62EE" w:rsidRPr="000A62EE" w:rsidRDefault="000A62EE" w:rsidP="000A62EE">
      <w:pPr>
        <w:pStyle w:val="A010168"/>
        <w:rPr>
          <w:color w:val="000000" w:themeColor="text1"/>
          <w:lang w:eastAsia="ar-SA"/>
        </w:rPr>
      </w:pPr>
    </w:p>
    <w:p w:rsidR="000A62EE" w:rsidRPr="000A62EE" w:rsidRDefault="000A62EE" w:rsidP="000A62EE">
      <w:pPr>
        <w:pStyle w:val="A010168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CLÁUSULA QUARTA: DO PAGAMENTO E DA ATUALIZAÇÃO MONETÁRIA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 xml:space="preserve">O valor </w:t>
      </w:r>
      <w:r w:rsidR="005D3792">
        <w:rPr>
          <w:color w:val="000000" w:themeColor="text1"/>
        </w:rPr>
        <w:t>poder</w:t>
      </w:r>
      <w:r w:rsidRPr="000A62EE">
        <w:rPr>
          <w:color w:val="000000" w:themeColor="text1"/>
        </w:rPr>
        <w:t xml:space="preserve">á </w:t>
      </w:r>
      <w:r w:rsidR="005D3792">
        <w:rPr>
          <w:color w:val="000000" w:themeColor="text1"/>
        </w:rPr>
        <w:t xml:space="preserve">ser </w:t>
      </w:r>
      <w:r w:rsidRPr="000A62EE">
        <w:rPr>
          <w:color w:val="000000" w:themeColor="text1"/>
        </w:rPr>
        <w:t xml:space="preserve">pago até </w:t>
      </w:r>
      <w:r w:rsidR="005D3792">
        <w:rPr>
          <w:color w:val="000000" w:themeColor="text1"/>
        </w:rPr>
        <w:t xml:space="preserve">10 </w:t>
      </w:r>
      <w:r w:rsidRPr="000A62EE">
        <w:rPr>
          <w:color w:val="000000" w:themeColor="text1"/>
        </w:rPr>
        <w:t>(</w:t>
      </w:r>
      <w:r w:rsidR="005D3792">
        <w:rPr>
          <w:color w:val="000000" w:themeColor="text1"/>
        </w:rPr>
        <w:t>dez</w:t>
      </w:r>
      <w:r w:rsidRPr="000A62EE">
        <w:rPr>
          <w:color w:val="000000" w:themeColor="text1"/>
        </w:rPr>
        <w:t xml:space="preserve">) dias após a efetiva realização do serviço, diretamente na tesouraria da Prefeitura, mediante a apresentação da nota fiscal/fatura ou recibo correspondente, com a observância do estipulado no art. 5º, da Lei federal nº 8666/93. 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 xml:space="preserve">§ 1º - O atraso do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 xml:space="preserve"> na realização do pagamento devido ensejará a atualização monetária, incidente sobre o valor da nota fiscal devida, calculada a partir da data do inadimplemento da obrigação até a data do seu efetivo pagamento, com base no</w:t>
      </w:r>
      <w:r w:rsidRPr="000A62EE">
        <w:rPr>
          <w:color w:val="000000" w:themeColor="text1"/>
          <w:lang w:bidi="pt-BR"/>
        </w:rPr>
        <w:t xml:space="preserve"> IPCA (Índice de Preços ao Consumidor Amplo</w:t>
      </w:r>
      <w:r w:rsidRPr="000A62EE">
        <w:rPr>
          <w:color w:val="000000" w:themeColor="text1"/>
        </w:rPr>
        <w:t xml:space="preserve">, ou outro índice que vier a ser definido em Lei, devendo ser objeto de cobrança específica mediante faturamento próprio.                                         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>§ 2º - Sobre o valor bruto da Nota Fiscal/Fatura a ser pago,</w:t>
      </w:r>
      <w:r w:rsidR="00CA740F">
        <w:rPr>
          <w:color w:val="000000" w:themeColor="text1"/>
        </w:rPr>
        <w:t xml:space="preserve"> </w:t>
      </w:r>
      <w:r w:rsidRPr="000A62EE">
        <w:rPr>
          <w:color w:val="000000" w:themeColor="text1"/>
        </w:rPr>
        <w:t>será efetuado a retenção prevista nos termos das Instruções Normativas do INSS vigentes.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 xml:space="preserve">§ 3º - O pagamento fica, ainda, condicionado a comprovação, pela contratada, do recolhimento prévio das contribuições incidentes sobre a remuneração dos segurados (INSS, FGTS), </w:t>
      </w:r>
      <w:r w:rsidRPr="000A62EE">
        <w:rPr>
          <w:color w:val="000000" w:themeColor="text1"/>
        </w:rPr>
        <w:lastRenderedPageBreak/>
        <w:t xml:space="preserve">correspondente aos serviços executados. Quando da quitação de cada fatura, será exigida cópia autenticada da guia de recolhimento quitada e a respectiva folha de pagamento.              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>§ 4º - Toda e qualquer nota fiscal somente assegurará o respectivo pagamento após ter sido previamente atestada pelo agente fiscalizador do Município.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QUINTA: DA FISCALIZAÇÃO</w:t>
      </w: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 xml:space="preserve">Sem prejuízo de plena responsabilidade da </w:t>
      </w:r>
      <w:r w:rsidRPr="000A62EE">
        <w:rPr>
          <w:rFonts w:eastAsia="Times New Roman"/>
          <w:b/>
          <w:color w:val="000000" w:themeColor="text1"/>
        </w:rPr>
        <w:t>Contratada</w:t>
      </w:r>
      <w:r w:rsidRPr="000A62EE">
        <w:rPr>
          <w:rFonts w:eastAsia="Times New Roman"/>
          <w:color w:val="000000" w:themeColor="text1"/>
        </w:rPr>
        <w:t xml:space="preserve">, todos os serviços serão autorizados e fiscalizados pelo </w:t>
      </w:r>
      <w:r w:rsidRPr="000A62EE">
        <w:rPr>
          <w:rFonts w:eastAsia="Times New Roman"/>
          <w:b/>
          <w:color w:val="000000" w:themeColor="text1"/>
        </w:rPr>
        <w:t>Contratante</w:t>
      </w:r>
      <w:r w:rsidRPr="000A62EE">
        <w:rPr>
          <w:rFonts w:eastAsia="Times New Roman"/>
          <w:color w:val="000000" w:themeColor="text1"/>
        </w:rPr>
        <w:t xml:space="preserve"> através da Secretaria Municipal d</w:t>
      </w:r>
      <w:r w:rsidR="00DB3D6D">
        <w:rPr>
          <w:rFonts w:eastAsia="Times New Roman"/>
          <w:color w:val="000000" w:themeColor="text1"/>
        </w:rPr>
        <w:t>o Turismo, Industria e Comércio</w:t>
      </w:r>
      <w:r w:rsidRPr="000A62EE">
        <w:rPr>
          <w:rFonts w:eastAsia="Times New Roman"/>
          <w:color w:val="000000" w:themeColor="text1"/>
        </w:rPr>
        <w:t>, ou por quem especialmente por ela for designada.</w:t>
      </w:r>
    </w:p>
    <w:p w:rsidR="000A62EE" w:rsidRPr="000A62EE" w:rsidRDefault="000A62EE" w:rsidP="000A62EE">
      <w:pPr>
        <w:pStyle w:val="C010165"/>
        <w:ind w:right="0"/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jc w:val="both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CLÁUSULA SEXTA: DO PRAZO DO CONTRATO</w:t>
      </w: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O presente contrato terá vigência até a finalização da prestação do serviço contratado.</w:t>
      </w: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color w:val="000000" w:themeColor="text1"/>
        </w:rPr>
      </w:pP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SÉTIMA: DAS OBRIGAÇÕES DA CONTRATADA E DA CONTRATANTE</w:t>
      </w: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b/>
          <w:color w:val="000000" w:themeColor="text1"/>
        </w:rPr>
      </w:pPr>
      <w:r w:rsidRPr="000A62EE">
        <w:rPr>
          <w:rFonts w:eastAsia="Times New Roman"/>
          <w:color w:val="000000" w:themeColor="text1"/>
        </w:rPr>
        <w:t xml:space="preserve">São obrigações da </w:t>
      </w:r>
      <w:r w:rsidRPr="000A62EE">
        <w:rPr>
          <w:rFonts w:eastAsia="Times New Roman"/>
          <w:b/>
          <w:color w:val="000000" w:themeColor="text1"/>
        </w:rPr>
        <w:t>Contratada:</w:t>
      </w:r>
    </w:p>
    <w:p w:rsidR="000A62EE" w:rsidRPr="000A62EE" w:rsidRDefault="000A62EE" w:rsidP="000A62EE">
      <w:pPr>
        <w:pStyle w:val="A400168"/>
        <w:ind w:left="567"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a) Informar para o contratante o nome completo do pessoal que executará o serviço e CPF;</w:t>
      </w:r>
    </w:p>
    <w:p w:rsidR="000A62EE" w:rsidRPr="000A62EE" w:rsidRDefault="000A62EE" w:rsidP="000A62EE">
      <w:pPr>
        <w:pStyle w:val="A400168"/>
        <w:ind w:left="567"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b)</w:t>
      </w:r>
      <w:r w:rsidR="00CA740F">
        <w:rPr>
          <w:rFonts w:eastAsia="Times New Roman"/>
          <w:color w:val="000000" w:themeColor="text1"/>
        </w:rPr>
        <w:t xml:space="preserve"> </w:t>
      </w:r>
      <w:r w:rsidRPr="000A62EE">
        <w:rPr>
          <w:rFonts w:eastAsia="Times New Roman"/>
          <w:color w:val="000000" w:themeColor="text1"/>
        </w:rPr>
        <w:t>Executar o serviço de modo satisfatório e de acordo com as determinações do Município;</w:t>
      </w:r>
    </w:p>
    <w:p w:rsidR="000A62EE" w:rsidRPr="000A62EE" w:rsidRDefault="000A62EE" w:rsidP="000A62EE">
      <w:pPr>
        <w:pStyle w:val="A400168"/>
        <w:ind w:left="567"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c) Manter, durante todo o prazo de vigência contratual, as condições de habilitação e qualificação compatíveis com a obrigação assumida;</w:t>
      </w:r>
    </w:p>
    <w:p w:rsidR="000A62EE" w:rsidRPr="000A62EE" w:rsidRDefault="000A62EE" w:rsidP="000A62EE">
      <w:pPr>
        <w:pStyle w:val="A400168"/>
        <w:ind w:left="567"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d) Arcar, exclusivamente, com todas as despesas relativas à contratação, como encargos, inclusive os decorrentes da aplicação das leis sociais e previdenciárias, tributárias, cabendo-lhe, ainda, assumir a inteira responsabilidade, por todos os danos ou prejuízos que venham dolosa ou culposamente a prejudicar a terceiros e/ou ao Município.</w:t>
      </w:r>
    </w:p>
    <w:p w:rsidR="000A62EE" w:rsidRPr="000A62EE" w:rsidRDefault="000A62EE" w:rsidP="000A62EE">
      <w:pPr>
        <w:pStyle w:val="A400168"/>
        <w:ind w:firstLine="0"/>
        <w:rPr>
          <w:rFonts w:eastAsia="Times New Roman"/>
          <w:color w:val="000000" w:themeColor="text1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OITAVA - DA RESCISÃO</w:t>
      </w:r>
    </w:p>
    <w:p w:rsidR="000A62EE" w:rsidRPr="000A62EE" w:rsidRDefault="000A62EE" w:rsidP="000A62EE">
      <w:pPr>
        <w:pStyle w:val="A400168"/>
        <w:ind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As partes contratantes poderão rescindir o presente contrato nas hipóteses previstas nos artigos 77 e 78 e pelas formas do art. 79 da Lei Federal nº 8.666/93, e suas alterações.</w:t>
      </w:r>
    </w:p>
    <w:p w:rsidR="000A62EE" w:rsidRPr="000A62EE" w:rsidRDefault="000A62EE" w:rsidP="000A62EE">
      <w:pPr>
        <w:pStyle w:val="A400168"/>
        <w:ind w:firstLine="0"/>
        <w:rPr>
          <w:rFonts w:eastAsia="Times New Roman"/>
          <w:color w:val="000000" w:themeColor="text1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NONA – DA INEXECUÇÃO DO CONTRATO E DAS PENALIDADES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 xml:space="preserve">Pela inexecução total ou parcial do contrato, a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 xml:space="preserve"> poderá aplicar à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as seguintes sanções:</w:t>
      </w:r>
    </w:p>
    <w:p w:rsidR="000A62EE" w:rsidRPr="000A62EE" w:rsidRDefault="000A62EE" w:rsidP="000A62EE">
      <w:pPr>
        <w:pStyle w:val="A010168"/>
        <w:ind w:left="284"/>
        <w:rPr>
          <w:color w:val="000000" w:themeColor="text1"/>
        </w:rPr>
      </w:pPr>
      <w:r w:rsidRPr="000A62EE">
        <w:rPr>
          <w:color w:val="000000" w:themeColor="text1"/>
        </w:rPr>
        <w:t xml:space="preserve">I - ADVERTÊNCIA -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será advertida por escrito sempre que forem cometidas irregularidades na execução dos serviços;</w:t>
      </w:r>
    </w:p>
    <w:p w:rsidR="000A62EE" w:rsidRPr="000A62EE" w:rsidRDefault="000A62EE" w:rsidP="000A62EE">
      <w:pPr>
        <w:pStyle w:val="A010168"/>
        <w:ind w:left="284"/>
        <w:rPr>
          <w:color w:val="000000" w:themeColor="text1"/>
        </w:rPr>
      </w:pPr>
      <w:r w:rsidRPr="000A62EE">
        <w:rPr>
          <w:color w:val="000000" w:themeColor="text1"/>
        </w:rPr>
        <w:t xml:space="preserve">II - MULTA - No caso de inadimplência das cláusulas contratuais, a contratada ficará sujeita a multa de 2% (dois por cento) do valor da fatura correspondente, descontado dos pagamentos pela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>;</w:t>
      </w:r>
    </w:p>
    <w:p w:rsidR="000A62EE" w:rsidRPr="000A62EE" w:rsidRDefault="000A62EE" w:rsidP="000A62EE">
      <w:pPr>
        <w:pStyle w:val="A010168"/>
        <w:ind w:left="284"/>
        <w:rPr>
          <w:color w:val="000000" w:themeColor="text1"/>
        </w:rPr>
      </w:pPr>
      <w:r w:rsidRPr="000A62EE">
        <w:rPr>
          <w:color w:val="000000" w:themeColor="text1"/>
        </w:rPr>
        <w:t>III - SUSPENSÃO TEMPORÁRIA - Para participação em licitações e impedimento de contratar com a administração municipal por prazo não superior a 02 (dois) anos, no caso de reincidência;</w:t>
      </w:r>
    </w:p>
    <w:p w:rsidR="000A62EE" w:rsidRPr="000A62EE" w:rsidRDefault="000A62EE" w:rsidP="000A62EE">
      <w:pPr>
        <w:pStyle w:val="A010168"/>
        <w:ind w:left="284"/>
        <w:rPr>
          <w:color w:val="000000" w:themeColor="text1"/>
        </w:rPr>
      </w:pPr>
      <w:r w:rsidRPr="000A62EE">
        <w:rPr>
          <w:color w:val="000000" w:themeColor="text1"/>
        </w:rPr>
        <w:t xml:space="preserve">IV - DECLARAÇÃO DE INIDONEIDADE - Para licitar ou contratar com a administração Pública, no caso de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praticar atos ilícitos.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§ 1° - </w:t>
      </w:r>
      <w:r w:rsidRPr="000A62EE">
        <w:rPr>
          <w:color w:val="000000" w:themeColor="text1"/>
        </w:rPr>
        <w:t xml:space="preserve">Sem prejuízo das cominações referidas nesta Cláusula e, independentemente das perdas e danos que venham a ser apurados,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ficará sujeita à multa de 2% (dois por cento) </w:t>
      </w:r>
      <w:proofErr w:type="gramStart"/>
      <w:r w:rsidRPr="000A62EE">
        <w:rPr>
          <w:color w:val="000000" w:themeColor="text1"/>
        </w:rPr>
        <w:t>sobre  o</w:t>
      </w:r>
      <w:proofErr w:type="gramEnd"/>
      <w:r w:rsidRPr="000A62EE">
        <w:rPr>
          <w:color w:val="000000" w:themeColor="text1"/>
        </w:rPr>
        <w:t xml:space="preserve"> valor  da contratação quando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>: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a) Sem justa causa, deixar de cumprir dentro do prazo estabelecido a obrigação assumida.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b) prestar informações inexatas ou criar embaraços à fiscalização;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lastRenderedPageBreak/>
        <w:tab/>
        <w:t xml:space="preserve">c) transferir ou ceder suas obrigações, no todo ou em parte, a terceiros, sem prévia autorização da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>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d)  executar o objeto contratual em desacordo com as normas técnicas ou especificações, independentemente da obrigação de fazer as correções necessárias, às suas expensas;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e) desatender as determinações da fiscalização;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 xml:space="preserve">f) cometer qualquer infração às normas legais, federais, estaduais ou municipais, respondendo ainda pelas multas aplicadas pelos órgãos competentes em razão da infração cometida;                                       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g) recusar-se a executar, sem justa causa, no todo ou em parte, o objeto contratual;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 xml:space="preserve">h) praticar, por ação ou omissão dolosa, qualquer ato que, por imprudência, negligência, imperícia, dolo ou má-fé, venha a causar dano à </w:t>
      </w:r>
      <w:r w:rsidRPr="000A62EE">
        <w:rPr>
          <w:b/>
          <w:color w:val="000000" w:themeColor="text1"/>
        </w:rPr>
        <w:t xml:space="preserve">Contratante </w:t>
      </w:r>
      <w:r w:rsidRPr="000A62EE">
        <w:rPr>
          <w:color w:val="000000" w:themeColor="text1"/>
        </w:rPr>
        <w:t>ou a terceiros, independentemente da obrigação de indenizar ou reparar os danos.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i) não iniciar, sem justa causa, a execução do objeto contratual no prazo fixado.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ab/>
        <w:t xml:space="preserve">§ 2° - </w:t>
      </w:r>
      <w:r w:rsidRPr="000A62EE">
        <w:rPr>
          <w:color w:val="000000" w:themeColor="text1"/>
        </w:rPr>
        <w:t>A multa será descontada dos pagamentos ou, quando for o caso, cobrada judicialmente.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ab/>
        <w:t xml:space="preserve">§ 3° - </w:t>
      </w:r>
      <w:r w:rsidRPr="000A62EE">
        <w:rPr>
          <w:color w:val="000000" w:themeColor="text1"/>
        </w:rPr>
        <w:t xml:space="preserve">A multa aplicada não impede a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 xml:space="preserve"> de rescindir unilateralmente o contrato.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ab/>
        <w:t xml:space="preserve">§ 4° - </w:t>
      </w:r>
      <w:r w:rsidRPr="000A62EE">
        <w:rPr>
          <w:color w:val="000000" w:themeColor="text1"/>
        </w:rPr>
        <w:t>As multas poderão ser aplicadas juntamente com as demais sanções previstas nesta Cláusula.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§ 5° - </w:t>
      </w:r>
      <w:r w:rsidRPr="000A62EE">
        <w:rPr>
          <w:color w:val="000000" w:themeColor="text1"/>
        </w:rPr>
        <w:t xml:space="preserve">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será notificada da aplicação da multa por escrito, assinalado o prazo de 05 (cinco) dias, contados da notificação, para o pagamento da importância correspondente. O não recolhimento no prazo fixado, importa em imediata suspensão de qualquer pagamento à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>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§ 6° - </w:t>
      </w:r>
      <w:r w:rsidRPr="000A62EE">
        <w:rPr>
          <w:color w:val="000000" w:themeColor="text1"/>
        </w:rPr>
        <w:t>A cobrança de multa será feita mediante desconto no pagamento de faturas apresentadas após sua aplicação, ou ainda, cobrada diretamente da empresa contratada, se a fatura for insuficiente.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§ 7° </w:t>
      </w:r>
      <w:r w:rsidRPr="000A62EE">
        <w:rPr>
          <w:color w:val="000000" w:themeColor="text1"/>
        </w:rPr>
        <w:t xml:space="preserve">- As sanções previstas nos incisos III e IV desta cláusula, poderão também ser aplicadas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e aos profissionais que em razão do presente contrato:</w:t>
      </w:r>
    </w:p>
    <w:p w:rsidR="000A62EE" w:rsidRPr="000A62EE" w:rsidRDefault="000A62EE" w:rsidP="000A62EE">
      <w:pPr>
        <w:pStyle w:val="A200168"/>
        <w:ind w:left="284" w:firstLine="0"/>
        <w:rPr>
          <w:color w:val="000000" w:themeColor="text1"/>
        </w:rPr>
      </w:pPr>
      <w:r w:rsidRPr="000A62EE">
        <w:rPr>
          <w:color w:val="000000" w:themeColor="text1"/>
        </w:rPr>
        <w:t>I – Tenham sofrido condenação definitiva por praticarem por meios dolosos fraude fiscal no recolhimento de quaisquer tributos;</w:t>
      </w:r>
    </w:p>
    <w:p w:rsidR="000A62EE" w:rsidRPr="000A62EE" w:rsidRDefault="000A62EE" w:rsidP="000A62EE">
      <w:pPr>
        <w:pStyle w:val="A200168"/>
        <w:ind w:left="284" w:firstLine="0"/>
        <w:rPr>
          <w:color w:val="000000" w:themeColor="text1"/>
        </w:rPr>
      </w:pPr>
      <w:r w:rsidRPr="000A62EE">
        <w:rPr>
          <w:color w:val="000000" w:themeColor="text1"/>
        </w:rPr>
        <w:t xml:space="preserve">II – Praticarem atos ilícitos visando </w:t>
      </w:r>
      <w:proofErr w:type="spellStart"/>
      <w:r w:rsidRPr="000A62EE">
        <w:rPr>
          <w:color w:val="000000" w:themeColor="text1"/>
        </w:rPr>
        <w:t>frustar</w:t>
      </w:r>
      <w:proofErr w:type="spellEnd"/>
      <w:r w:rsidRPr="000A62EE">
        <w:rPr>
          <w:color w:val="000000" w:themeColor="text1"/>
        </w:rPr>
        <w:t xml:space="preserve"> os objetivo da licitação;</w:t>
      </w:r>
    </w:p>
    <w:p w:rsidR="000A62EE" w:rsidRPr="000A62EE" w:rsidRDefault="000A62EE" w:rsidP="000A62EE">
      <w:pPr>
        <w:pStyle w:val="A200168"/>
        <w:ind w:left="284" w:firstLine="0"/>
        <w:rPr>
          <w:color w:val="000000" w:themeColor="text1"/>
        </w:rPr>
      </w:pPr>
      <w:r w:rsidRPr="000A62EE">
        <w:rPr>
          <w:color w:val="000000" w:themeColor="text1"/>
        </w:rPr>
        <w:t>III – Demonstrarem não possuir idoneidade para contratar com a administração em virtude de atos ilícitos praticados.</w:t>
      </w:r>
    </w:p>
    <w:p w:rsidR="000A62EE" w:rsidRPr="000A62EE" w:rsidRDefault="000A62EE" w:rsidP="000A62EE">
      <w:pPr>
        <w:pStyle w:val="A010168"/>
        <w:jc w:val="center"/>
        <w:rPr>
          <w:color w:val="000000" w:themeColor="text1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 xml:space="preserve">CLÁUSULA DÉCIMA - DA DOTAÇÃO ORÇAMENTÁRIA    </w:t>
      </w:r>
    </w:p>
    <w:p w:rsidR="000A62EE" w:rsidRPr="000A62EE" w:rsidRDefault="000A62EE" w:rsidP="000A62EE">
      <w:pPr>
        <w:pStyle w:val="A400168"/>
        <w:ind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As despesas correrão à conta da seguinte dotação orçamentárias vigentes:</w:t>
      </w:r>
    </w:p>
    <w:p w:rsidR="00CA740F" w:rsidRPr="00CA740F" w:rsidRDefault="00CA740F" w:rsidP="00CA740F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A740F">
        <w:rPr>
          <w:rFonts w:eastAsia="Calibri"/>
          <w:sz w:val="24"/>
          <w:szCs w:val="24"/>
          <w:lang w:eastAsia="en-US"/>
        </w:rPr>
        <w:t>08 SECRET. DE EDUCAÇÃO, CULTURA E DESPORTO</w:t>
      </w:r>
    </w:p>
    <w:p w:rsidR="00CA740F" w:rsidRPr="00CA740F" w:rsidRDefault="00CA740F" w:rsidP="00CA740F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A740F">
        <w:rPr>
          <w:rFonts w:eastAsia="Calibri"/>
          <w:sz w:val="24"/>
          <w:szCs w:val="24"/>
          <w:lang w:eastAsia="en-US"/>
        </w:rPr>
        <w:t>05 DPTO CULTURA</w:t>
      </w:r>
    </w:p>
    <w:p w:rsidR="00CA740F" w:rsidRPr="00CA740F" w:rsidRDefault="00CA740F" w:rsidP="00CA740F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A740F">
        <w:rPr>
          <w:rFonts w:eastAsia="Calibri"/>
          <w:sz w:val="24"/>
          <w:szCs w:val="24"/>
          <w:lang w:eastAsia="en-US"/>
        </w:rPr>
        <w:t>13.392.0101.2026. Promoção de Eventos Culturais</w:t>
      </w:r>
    </w:p>
    <w:p w:rsidR="00CA740F" w:rsidRPr="00CA740F" w:rsidRDefault="00CA740F" w:rsidP="00CA740F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A740F">
        <w:rPr>
          <w:rFonts w:eastAsia="Calibri"/>
          <w:sz w:val="24"/>
          <w:szCs w:val="24"/>
          <w:lang w:eastAsia="en-US"/>
        </w:rPr>
        <w:t xml:space="preserve">3.3.3.9.0.39.00.000000 Outros serviços de </w:t>
      </w:r>
      <w:proofErr w:type="spellStart"/>
      <w:r w:rsidRPr="00CA740F">
        <w:rPr>
          <w:rFonts w:eastAsia="Calibri"/>
          <w:sz w:val="24"/>
          <w:szCs w:val="24"/>
          <w:lang w:eastAsia="en-US"/>
        </w:rPr>
        <w:t>terc</w:t>
      </w:r>
      <w:proofErr w:type="spellEnd"/>
      <w:r w:rsidRPr="00CA740F">
        <w:rPr>
          <w:rFonts w:eastAsia="Calibri"/>
          <w:sz w:val="24"/>
          <w:szCs w:val="24"/>
          <w:lang w:eastAsia="en-US"/>
        </w:rPr>
        <w:t xml:space="preserve">. - </w:t>
      </w:r>
      <w:proofErr w:type="gramStart"/>
      <w:r w:rsidRPr="00CA740F">
        <w:rPr>
          <w:rFonts w:eastAsia="Calibri"/>
          <w:sz w:val="24"/>
          <w:szCs w:val="24"/>
          <w:lang w:eastAsia="en-US"/>
        </w:rPr>
        <w:t>p.</w:t>
      </w:r>
      <w:proofErr w:type="gramEnd"/>
      <w:r w:rsidRPr="00CA740F">
        <w:rPr>
          <w:rFonts w:eastAsia="Calibri"/>
          <w:sz w:val="24"/>
          <w:szCs w:val="24"/>
          <w:lang w:eastAsia="en-US"/>
        </w:rPr>
        <w:t xml:space="preserve"> jur. – Conta nº 87400</w:t>
      </w:r>
    </w:p>
    <w:p w:rsidR="000A62EE" w:rsidRPr="000A62EE" w:rsidRDefault="000A62EE" w:rsidP="000A62EE">
      <w:pPr>
        <w:pStyle w:val="A010168"/>
        <w:jc w:val="center"/>
        <w:rPr>
          <w:color w:val="000000" w:themeColor="text1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DÉCIMA-PRIMEIRA: DO RECEBIMENTO DO OBJETO</w:t>
      </w:r>
    </w:p>
    <w:p w:rsidR="000A62EE" w:rsidRPr="000A62EE" w:rsidRDefault="000A62EE" w:rsidP="000A62EE">
      <w:pPr>
        <w:pStyle w:val="A200168"/>
        <w:tabs>
          <w:tab w:val="decimal" w:pos="8352"/>
        </w:tabs>
        <w:ind w:firstLine="0"/>
        <w:rPr>
          <w:color w:val="000000" w:themeColor="text1"/>
        </w:rPr>
      </w:pPr>
      <w:r w:rsidRPr="000A62EE">
        <w:rPr>
          <w:color w:val="000000" w:themeColor="text1"/>
        </w:rPr>
        <w:t xml:space="preserve">Executado o contrato, seu objeto será recebido DEFINITIVAMENTE, após a verificação da qualidade e quantidade dos serviços prestados e </w:t>
      </w:r>
      <w:proofErr w:type="spellStart"/>
      <w:r w:rsidRPr="000A62EE">
        <w:rPr>
          <w:color w:val="000000" w:themeColor="text1"/>
        </w:rPr>
        <w:t>conseqüente</w:t>
      </w:r>
      <w:proofErr w:type="spellEnd"/>
      <w:r w:rsidRPr="000A62EE">
        <w:rPr>
          <w:color w:val="000000" w:themeColor="text1"/>
        </w:rPr>
        <w:t xml:space="preserve"> aceitação, mediante recibo.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Parágrafo único - </w:t>
      </w:r>
      <w:r w:rsidRPr="000A62EE">
        <w:rPr>
          <w:color w:val="000000" w:themeColor="text1"/>
        </w:rPr>
        <w:t>O prazo a que se refere o ‘caput ' desta Cláusula, não poderá ser superior a 90 (noventa) dias.</w:t>
      </w:r>
    </w:p>
    <w:p w:rsidR="000A62EE" w:rsidRPr="000A62EE" w:rsidRDefault="000A62EE" w:rsidP="000A62EE">
      <w:pPr>
        <w:pStyle w:val="A200168"/>
        <w:tabs>
          <w:tab w:val="decimal" w:pos="8352"/>
        </w:tabs>
        <w:ind w:firstLine="0"/>
        <w:rPr>
          <w:b/>
          <w:color w:val="000000" w:themeColor="text1"/>
          <w:u w:val="single"/>
        </w:rPr>
      </w:pPr>
    </w:p>
    <w:p w:rsidR="000A62EE" w:rsidRPr="000A62EE" w:rsidRDefault="000A62EE" w:rsidP="000A62EE">
      <w:pPr>
        <w:pStyle w:val="A200168"/>
        <w:tabs>
          <w:tab w:val="decimal" w:pos="8352"/>
        </w:tabs>
        <w:ind w:firstLine="0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CLÁUSULA DÉCIMA-SEGUNDA: DA LEGISLAÇÃO QUE REGE O CONTRATO E DA DISPOSIÇÃO GERAL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lastRenderedPageBreak/>
        <w:t>O presente contrato rege-se, ainda, pelas disposições da Lei Federal n° 8.666, de 21 de junho de 1993 e suas alterações.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C010168"/>
        <w:jc w:val="both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CLÁUSULA DÉCIMA-TERCEIRA: DO FORO</w:t>
      </w:r>
    </w:p>
    <w:p w:rsidR="000A62EE" w:rsidRPr="000A62EE" w:rsidRDefault="000A62EE" w:rsidP="000A62EE">
      <w:pPr>
        <w:pStyle w:val="C010168"/>
        <w:jc w:val="both"/>
        <w:rPr>
          <w:color w:val="000000" w:themeColor="text1"/>
        </w:rPr>
      </w:pPr>
      <w:r w:rsidRPr="000A62EE">
        <w:rPr>
          <w:color w:val="000000" w:themeColor="text1"/>
        </w:rPr>
        <w:t>As partes elegem, de comum acordo, o Foro da Comarca de Ivoti-RS para dirimir eventuais dúvidas ou litígios decorrentes da aplicação deste contrato, com exclusão de qualquer outro, por mais especializado que seja.</w:t>
      </w:r>
    </w:p>
    <w:p w:rsidR="000A62EE" w:rsidRPr="000A62EE" w:rsidRDefault="000A62EE" w:rsidP="000A62EE">
      <w:pPr>
        <w:pStyle w:val="C010168"/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jc w:val="both"/>
        <w:rPr>
          <w:color w:val="000000" w:themeColor="text1"/>
        </w:rPr>
      </w:pPr>
      <w:r w:rsidRPr="000A62EE">
        <w:rPr>
          <w:color w:val="000000" w:themeColor="text1"/>
        </w:rPr>
        <w:t>E, por estarem assim justas e contratadas, as partes assinam o presente instrumento em 0</w:t>
      </w:r>
      <w:r w:rsidR="00937D69">
        <w:rPr>
          <w:color w:val="000000" w:themeColor="text1"/>
        </w:rPr>
        <w:t>2</w:t>
      </w:r>
      <w:r w:rsidRPr="000A62EE">
        <w:rPr>
          <w:color w:val="000000" w:themeColor="text1"/>
        </w:rPr>
        <w:t xml:space="preserve"> (</w:t>
      </w:r>
      <w:r w:rsidR="00937D69">
        <w:rPr>
          <w:color w:val="000000" w:themeColor="text1"/>
        </w:rPr>
        <w:t>duas</w:t>
      </w:r>
      <w:r w:rsidRPr="000A62EE">
        <w:rPr>
          <w:color w:val="000000" w:themeColor="text1"/>
        </w:rPr>
        <w:t>) vias de igual teor e forma, na presença de duas testemunhas.</w:t>
      </w:r>
    </w:p>
    <w:p w:rsidR="003E600C" w:rsidRPr="000A62EE" w:rsidRDefault="003E600C">
      <w:pPr>
        <w:rPr>
          <w:color w:val="000000" w:themeColor="text1"/>
          <w:sz w:val="24"/>
          <w:szCs w:val="24"/>
        </w:rPr>
      </w:pPr>
    </w:p>
    <w:p w:rsidR="000A62EE" w:rsidRPr="000A62EE" w:rsidRDefault="000A62EE">
      <w:pPr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  <w:t xml:space="preserve">Presidente Lucena, </w:t>
      </w:r>
      <w:r w:rsidR="005D3792">
        <w:rPr>
          <w:color w:val="000000" w:themeColor="text1"/>
        </w:rPr>
        <w:t>07</w:t>
      </w:r>
      <w:r w:rsidRPr="000A62EE">
        <w:rPr>
          <w:color w:val="000000" w:themeColor="text1"/>
        </w:rPr>
        <w:t xml:space="preserve"> de </w:t>
      </w:r>
      <w:r w:rsidR="005D3792">
        <w:rPr>
          <w:color w:val="000000" w:themeColor="text1"/>
        </w:rPr>
        <w:t>agosto</w:t>
      </w:r>
      <w:r w:rsidRPr="000A62EE">
        <w:rPr>
          <w:color w:val="000000" w:themeColor="text1"/>
        </w:rPr>
        <w:t xml:space="preserve"> de 201</w:t>
      </w:r>
      <w:r w:rsidR="005D3792">
        <w:rPr>
          <w:color w:val="000000" w:themeColor="text1"/>
        </w:rPr>
        <w:t>9</w:t>
      </w:r>
      <w:r w:rsidRPr="000A62EE">
        <w:rPr>
          <w:color w:val="000000" w:themeColor="text1"/>
        </w:rPr>
        <w:t>.</w:t>
      </w:r>
    </w:p>
    <w:p w:rsidR="000A62EE" w:rsidRDefault="000A62EE" w:rsidP="000A62EE">
      <w:pPr>
        <w:pStyle w:val="A010168"/>
        <w:rPr>
          <w:color w:val="000000" w:themeColor="text1"/>
        </w:rPr>
      </w:pPr>
    </w:p>
    <w:p w:rsidR="00937D69" w:rsidRPr="000A62EE" w:rsidRDefault="00937D69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</w:p>
    <w:p w:rsidR="000A62EE" w:rsidRPr="000A62EE" w:rsidRDefault="00937D69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GILMAR FÜHR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0A62EE" w:rsidRPr="000A62EE">
        <w:rPr>
          <w:b/>
          <w:bCs/>
          <w:color w:val="000000" w:themeColor="text1"/>
        </w:rPr>
        <w:t xml:space="preserve">          </w:t>
      </w:r>
      <w:r w:rsidR="005D3792">
        <w:rPr>
          <w:b/>
          <w:color w:val="000000" w:themeColor="text1"/>
        </w:rPr>
        <w:t>ANDERSON DILLI LISBOA</w:t>
      </w:r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</w:rPr>
      </w:pPr>
      <w:r w:rsidRPr="000A62EE">
        <w:rPr>
          <w:color w:val="000000" w:themeColor="text1"/>
        </w:rPr>
        <w:t xml:space="preserve">                      P/Contratante                                                       P/Contratada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FISCAL DO CONTRATO</w:t>
      </w:r>
    </w:p>
    <w:p w:rsidR="000A62EE" w:rsidRDefault="000A62EE" w:rsidP="000A62EE">
      <w:pPr>
        <w:pStyle w:val="A010168"/>
        <w:rPr>
          <w:color w:val="000000" w:themeColor="text1"/>
        </w:rPr>
      </w:pPr>
    </w:p>
    <w:p w:rsidR="00CA740F" w:rsidRPr="000A62EE" w:rsidRDefault="00CA740F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>________________________________</w:t>
      </w:r>
    </w:p>
    <w:p w:rsidR="000A62EE" w:rsidRPr="000A62EE" w:rsidRDefault="005D3792" w:rsidP="000A62EE">
      <w:pPr>
        <w:pStyle w:val="A010168"/>
        <w:rPr>
          <w:color w:val="000000" w:themeColor="text1"/>
        </w:rPr>
      </w:pPr>
      <w:r>
        <w:rPr>
          <w:color w:val="000000" w:themeColor="text1"/>
        </w:rPr>
        <w:t xml:space="preserve">Luiz José </w:t>
      </w:r>
      <w:proofErr w:type="spellStart"/>
      <w:r>
        <w:rPr>
          <w:color w:val="000000" w:themeColor="text1"/>
        </w:rPr>
        <w:t>Spaniol</w:t>
      </w:r>
      <w:proofErr w:type="spellEnd"/>
    </w:p>
    <w:p w:rsidR="000A62EE" w:rsidRPr="000A62EE" w:rsidRDefault="000A62EE" w:rsidP="000A62EE">
      <w:pPr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rPr>
          <w:color w:val="000000" w:themeColor="text1"/>
          <w:sz w:val="24"/>
          <w:szCs w:val="24"/>
        </w:rPr>
      </w:pPr>
    </w:p>
    <w:p w:rsidR="000A62EE" w:rsidRDefault="000A62EE" w:rsidP="000A62EE">
      <w:pPr>
        <w:pStyle w:val="A010168"/>
        <w:jc w:val="left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TESTEMUNHAS</w:t>
      </w:r>
    </w:p>
    <w:p w:rsidR="00CA740F" w:rsidRPr="000A62EE" w:rsidRDefault="00CA740F" w:rsidP="000A62EE">
      <w:pPr>
        <w:pStyle w:val="A010168"/>
        <w:jc w:val="left"/>
        <w:rPr>
          <w:b/>
          <w:color w:val="000000" w:themeColor="text1"/>
          <w:u w:val="single"/>
        </w:rPr>
      </w:pP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A62EE" w:rsidRPr="000A62EE" w:rsidTr="00262AB4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A62EE" w:rsidRPr="000A62EE" w:rsidRDefault="00937D69" w:rsidP="00262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Dhein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A62EE" w:rsidRPr="000A62EE" w:rsidRDefault="000A62EE" w:rsidP="00262AB4">
            <w:pPr>
              <w:pStyle w:val="C010168"/>
              <w:tabs>
                <w:tab w:val="decimal" w:pos="1584"/>
              </w:tabs>
              <w:rPr>
                <w:color w:val="000000" w:themeColor="text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A62EE" w:rsidRPr="000A62EE" w:rsidRDefault="005D3792" w:rsidP="00262AB4">
            <w:pPr>
              <w:pStyle w:val="A010168"/>
              <w:tabs>
                <w:tab w:val="decimal" w:pos="3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Magda Carboni </w:t>
            </w:r>
          </w:p>
        </w:tc>
      </w:tr>
    </w:tbl>
    <w:p w:rsidR="000A62EE" w:rsidRPr="000A62EE" w:rsidRDefault="000A62EE" w:rsidP="00937D69">
      <w:pPr>
        <w:rPr>
          <w:color w:val="000000" w:themeColor="text1"/>
          <w:sz w:val="24"/>
          <w:szCs w:val="24"/>
        </w:rPr>
      </w:pPr>
    </w:p>
    <w:sectPr w:rsidR="000A62EE" w:rsidRPr="000A62EE" w:rsidSect="000A62EE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70"/>
    <w:rsid w:val="00057848"/>
    <w:rsid w:val="00060379"/>
    <w:rsid w:val="000672E5"/>
    <w:rsid w:val="000A62EE"/>
    <w:rsid w:val="00287296"/>
    <w:rsid w:val="002A0AE0"/>
    <w:rsid w:val="002B572C"/>
    <w:rsid w:val="003C583C"/>
    <w:rsid w:val="003E600C"/>
    <w:rsid w:val="005B0617"/>
    <w:rsid w:val="005B38CB"/>
    <w:rsid w:val="005D3792"/>
    <w:rsid w:val="00785097"/>
    <w:rsid w:val="008C30F4"/>
    <w:rsid w:val="00937D69"/>
    <w:rsid w:val="00AA17E2"/>
    <w:rsid w:val="00B91809"/>
    <w:rsid w:val="00BE578D"/>
    <w:rsid w:val="00C12F70"/>
    <w:rsid w:val="00CA285E"/>
    <w:rsid w:val="00CA740F"/>
    <w:rsid w:val="00CB37A9"/>
    <w:rsid w:val="00DB3D6D"/>
    <w:rsid w:val="00DD524F"/>
    <w:rsid w:val="00E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0A8E"/>
  <w15:docId w15:val="{E9E4BE54-7CA6-412D-8357-02C13C7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0A62E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0A62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0A62EE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A62EE"/>
    <w:pPr>
      <w:suppressAutoHyphens/>
      <w:autoSpaceDE w:val="0"/>
      <w:ind w:firstLine="5616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010165">
    <w:name w:val="_C010165"/>
    <w:rsid w:val="000A62EE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EstiloDeEmail20">
    <w:name w:val="EstiloDeEmail20"/>
    <w:basedOn w:val="Fontepargpadro"/>
    <w:semiHidden/>
    <w:rsid w:val="000A62EE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Fontepargpadro"/>
    <w:rsid w:val="000A62EE"/>
  </w:style>
  <w:style w:type="paragraph" w:styleId="Textodebalo">
    <w:name w:val="Balloon Text"/>
    <w:basedOn w:val="Normal"/>
    <w:link w:val="TextodebaloChar"/>
    <w:uiPriority w:val="99"/>
    <w:semiHidden/>
    <w:unhideWhenUsed/>
    <w:rsid w:val="00DB3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2019-08-09T11:48:00Z</cp:lastPrinted>
  <dcterms:created xsi:type="dcterms:W3CDTF">2019-08-09T11:48:00Z</dcterms:created>
  <dcterms:modified xsi:type="dcterms:W3CDTF">2019-08-09T11:48:00Z</dcterms:modified>
</cp:coreProperties>
</file>