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BA" w:rsidRPr="00C27489" w:rsidRDefault="004A26BA" w:rsidP="004A26BA">
      <w:pPr>
        <w:jc w:val="center"/>
        <w:rPr>
          <w:b/>
        </w:rPr>
      </w:pPr>
      <w:r w:rsidRPr="00C27489">
        <w:rPr>
          <w:b/>
        </w:rPr>
        <w:t>CONTRATO Nº</w:t>
      </w:r>
      <w:r>
        <w:rPr>
          <w:b/>
        </w:rPr>
        <w:t xml:space="preserve"> 085/2019</w:t>
      </w:r>
    </w:p>
    <w:p w:rsidR="004A26BA" w:rsidRPr="00C27489" w:rsidRDefault="004A26BA" w:rsidP="004A26BA">
      <w:pPr>
        <w:jc w:val="center"/>
        <w:rPr>
          <w:b/>
        </w:rPr>
      </w:pPr>
      <w:r w:rsidRPr="00C27489">
        <w:rPr>
          <w:b/>
        </w:rPr>
        <w:t xml:space="preserve">MODALIDADE DE LICITAÇÃO: </w:t>
      </w:r>
      <w:r w:rsidRPr="00C27489">
        <w:t>Pregão Presencial Edital nº 026/2019</w:t>
      </w:r>
    </w:p>
    <w:p w:rsidR="004A26BA" w:rsidRPr="00C27489" w:rsidRDefault="004A26BA" w:rsidP="004A26BA">
      <w:pPr>
        <w:jc w:val="center"/>
      </w:pPr>
      <w:r w:rsidRPr="00C27489">
        <w:rPr>
          <w:b/>
        </w:rPr>
        <w:t xml:space="preserve">PROCESSO ADMINISTRATIVO Nº: </w:t>
      </w:r>
      <w:r w:rsidRPr="00C27489">
        <w:t>058/2019</w:t>
      </w:r>
    </w:p>
    <w:p w:rsidR="004A26BA" w:rsidRPr="00BE54AD" w:rsidRDefault="004A26BA" w:rsidP="004A26B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ind w:firstLine="1152"/>
        <w:jc w:val="both"/>
        <w:rPr>
          <w:spacing w:val="5"/>
          <w:lang w:eastAsia="ar-SA"/>
        </w:rPr>
      </w:pPr>
    </w:p>
    <w:p w:rsidR="004A26BA" w:rsidRPr="00BE54AD" w:rsidRDefault="004A26BA" w:rsidP="004A26B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ind w:firstLine="1152"/>
        <w:jc w:val="both"/>
        <w:rPr>
          <w:spacing w:val="5"/>
          <w:lang w:eastAsia="ar-SA"/>
        </w:rPr>
      </w:pPr>
      <w:r w:rsidRPr="00BE54AD">
        <w:rPr>
          <w:spacing w:val="5"/>
          <w:lang w:eastAsia="ar-SA"/>
        </w:rPr>
        <w:t>TERMO DE CONTRATO que entre si celebram:</w:t>
      </w:r>
    </w:p>
    <w:p w:rsidR="004A26BA" w:rsidRPr="00BE54AD" w:rsidRDefault="004A26BA" w:rsidP="004A26B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ind w:firstLine="1152"/>
        <w:jc w:val="both"/>
        <w:rPr>
          <w:spacing w:val="5"/>
          <w:lang w:eastAsia="ar-SA"/>
        </w:rPr>
      </w:pPr>
      <w:r w:rsidRPr="00BE54AD">
        <w:rPr>
          <w:b/>
          <w:spacing w:val="5"/>
          <w:lang w:eastAsia="ar-SA"/>
        </w:rPr>
        <w:t>O</w:t>
      </w:r>
      <w:r w:rsidRPr="00BE54AD">
        <w:rPr>
          <w:spacing w:val="5"/>
          <w:lang w:eastAsia="ar-SA"/>
        </w:rPr>
        <w:t xml:space="preserve"> </w:t>
      </w:r>
      <w:r w:rsidRPr="00BE54AD">
        <w:rPr>
          <w:b/>
          <w:spacing w:val="5"/>
          <w:lang w:eastAsia="ar-SA"/>
        </w:rPr>
        <w:t>CONTRATANTE:</w:t>
      </w:r>
      <w:r w:rsidRPr="00BE54AD">
        <w:rPr>
          <w:spacing w:val="5"/>
          <w:lang w:eastAsia="ar-SA"/>
        </w:rPr>
        <w:t xml:space="preserve"> </w:t>
      </w:r>
      <w:r w:rsidRPr="00BE54AD">
        <w:rPr>
          <w:b/>
          <w:bCs/>
          <w:spacing w:val="5"/>
          <w:lang w:eastAsia="ar-SA"/>
        </w:rPr>
        <w:t xml:space="preserve">MUNICÍPIO DE PRESIDENTE </w:t>
      </w:r>
      <w:r w:rsidRPr="00BE54AD">
        <w:rPr>
          <w:b/>
          <w:spacing w:val="5"/>
          <w:lang w:eastAsia="ar-SA"/>
        </w:rPr>
        <w:t>LUCENA/RS</w:t>
      </w:r>
      <w:r w:rsidRPr="00BE54AD">
        <w:rPr>
          <w:spacing w:val="5"/>
          <w:lang w:eastAsia="ar-SA"/>
        </w:rPr>
        <w:t>, pessoa jurídica de direito público, com</w:t>
      </w:r>
      <w:r>
        <w:rPr>
          <w:spacing w:val="5"/>
          <w:lang w:eastAsia="ar-SA"/>
        </w:rPr>
        <w:t xml:space="preserve"> sede na Rua Ipiranga, n° 375, C</w:t>
      </w:r>
      <w:r w:rsidRPr="00BE54AD">
        <w:rPr>
          <w:spacing w:val="5"/>
          <w:lang w:eastAsia="ar-SA"/>
        </w:rPr>
        <w:t>entro, na cidade de Presidente Lucena-RS, inscrita no CNPJ/MF sob n° 94.707.494/0001-92 neste ato re</w:t>
      </w:r>
      <w:r>
        <w:rPr>
          <w:spacing w:val="5"/>
          <w:lang w:eastAsia="ar-SA"/>
        </w:rPr>
        <w:t>presentado pelo Prefeito Municipal, Sr</w:t>
      </w:r>
      <w:r w:rsidRPr="00BE54AD">
        <w:rPr>
          <w:spacing w:val="5"/>
          <w:lang w:eastAsia="ar-SA"/>
        </w:rPr>
        <w:t>.</w:t>
      </w:r>
      <w:r>
        <w:rPr>
          <w:spacing w:val="5"/>
          <w:lang w:eastAsia="ar-SA"/>
        </w:rPr>
        <w:t xml:space="preserve"> Gilmar Führ, brasileiro</w:t>
      </w:r>
      <w:r w:rsidRPr="00BE54AD">
        <w:rPr>
          <w:spacing w:val="5"/>
          <w:lang w:eastAsia="ar-SA"/>
        </w:rPr>
        <w:t xml:space="preserve">, </w:t>
      </w:r>
      <w:r>
        <w:rPr>
          <w:spacing w:val="5"/>
          <w:lang w:eastAsia="ar-SA"/>
        </w:rPr>
        <w:t>corretor de imóveis</w:t>
      </w:r>
      <w:r w:rsidRPr="00BE54AD">
        <w:rPr>
          <w:spacing w:val="5"/>
          <w:lang w:eastAsia="ar-SA"/>
        </w:rPr>
        <w:t xml:space="preserve">, </w:t>
      </w:r>
      <w:r>
        <w:rPr>
          <w:spacing w:val="5"/>
          <w:lang w:eastAsia="ar-SA"/>
        </w:rPr>
        <w:t>casado</w:t>
      </w:r>
      <w:r w:rsidRPr="00BE54AD">
        <w:rPr>
          <w:spacing w:val="5"/>
          <w:lang w:eastAsia="ar-SA"/>
        </w:rPr>
        <w:t xml:space="preserve">, </w:t>
      </w:r>
      <w:r>
        <w:rPr>
          <w:spacing w:val="5"/>
          <w:lang w:eastAsia="ar-SA"/>
        </w:rPr>
        <w:t>residente</w:t>
      </w:r>
      <w:r w:rsidRPr="00BE54AD">
        <w:rPr>
          <w:spacing w:val="5"/>
          <w:lang w:eastAsia="ar-SA"/>
        </w:rPr>
        <w:t xml:space="preserve"> e domiciliado na Rua</w:t>
      </w:r>
      <w:r>
        <w:rPr>
          <w:spacing w:val="5"/>
          <w:lang w:eastAsia="ar-SA"/>
        </w:rPr>
        <w:t xml:space="preserve"> Lobo da Costa, 68, Centro </w:t>
      </w:r>
      <w:r w:rsidRPr="00BE54AD">
        <w:rPr>
          <w:spacing w:val="5"/>
          <w:lang w:eastAsia="ar-SA"/>
        </w:rPr>
        <w:t xml:space="preserve">na cidade de </w:t>
      </w:r>
      <w:r>
        <w:rPr>
          <w:spacing w:val="5"/>
          <w:lang w:eastAsia="ar-SA"/>
        </w:rPr>
        <w:t xml:space="preserve">Presidente Lucena, </w:t>
      </w:r>
      <w:r w:rsidRPr="00BE54AD">
        <w:rPr>
          <w:spacing w:val="5"/>
          <w:lang w:eastAsia="ar-SA"/>
        </w:rPr>
        <w:t xml:space="preserve">portador da Cédula de Identidade n° </w:t>
      </w:r>
      <w:r>
        <w:rPr>
          <w:spacing w:val="5"/>
          <w:lang w:eastAsia="ar-SA"/>
        </w:rPr>
        <w:t xml:space="preserve">1071400632 </w:t>
      </w:r>
      <w:r w:rsidRPr="00BE54AD">
        <w:rPr>
          <w:spacing w:val="5"/>
          <w:lang w:eastAsia="ar-SA"/>
        </w:rPr>
        <w:t xml:space="preserve">inscrito no CPF sob n° </w:t>
      </w:r>
      <w:r>
        <w:rPr>
          <w:spacing w:val="5"/>
          <w:lang w:eastAsia="ar-SA"/>
        </w:rPr>
        <w:t>968.607.900-91.</w:t>
      </w:r>
      <w:r w:rsidRPr="00BE54AD">
        <w:rPr>
          <w:spacing w:val="5"/>
          <w:lang w:eastAsia="ar-SA"/>
        </w:rPr>
        <w:t xml:space="preserve"> </w:t>
      </w:r>
    </w:p>
    <w:p w:rsidR="004A26BA" w:rsidRPr="00BE54AD" w:rsidRDefault="004A26BA" w:rsidP="004A26B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jc w:val="both"/>
        <w:rPr>
          <w:spacing w:val="5"/>
          <w:lang w:eastAsia="ar-SA"/>
        </w:rPr>
      </w:pPr>
      <w:r w:rsidRPr="00BE54AD">
        <w:rPr>
          <w:b/>
          <w:spacing w:val="5"/>
          <w:lang w:eastAsia="ar-SA"/>
        </w:rPr>
        <w:t>E A</w:t>
      </w:r>
      <w:r w:rsidRPr="00BE54AD">
        <w:rPr>
          <w:spacing w:val="5"/>
          <w:lang w:eastAsia="ar-SA"/>
        </w:rPr>
        <w:t xml:space="preserve"> </w:t>
      </w:r>
      <w:r w:rsidRPr="00BE54AD">
        <w:rPr>
          <w:b/>
          <w:spacing w:val="5"/>
          <w:lang w:eastAsia="ar-SA"/>
        </w:rPr>
        <w:t>CONTRATADA:</w:t>
      </w:r>
      <w:r w:rsidRPr="00BE54AD">
        <w:rPr>
          <w:spacing w:val="5"/>
          <w:lang w:eastAsia="ar-SA"/>
        </w:rPr>
        <w:t xml:space="preserve"> </w:t>
      </w:r>
      <w:r>
        <w:rPr>
          <w:spacing w:val="5"/>
          <w:lang w:eastAsia="ar-SA"/>
        </w:rPr>
        <w:t>GENTE SEGURADORA S/A.</w:t>
      </w:r>
      <w:r w:rsidRPr="00BE54AD">
        <w:rPr>
          <w:spacing w:val="5"/>
          <w:lang w:eastAsia="ar-SA"/>
        </w:rPr>
        <w:t xml:space="preserve">, pessoa jurídica de direito privado, inscrita no CNPJ sob nº </w:t>
      </w:r>
      <w:r>
        <w:rPr>
          <w:spacing w:val="5"/>
          <w:lang w:eastAsia="ar-SA"/>
        </w:rPr>
        <w:t>90.180.605/0001-02</w:t>
      </w:r>
      <w:r w:rsidRPr="00BE54AD">
        <w:rPr>
          <w:spacing w:val="5"/>
          <w:lang w:eastAsia="ar-SA"/>
        </w:rPr>
        <w:t xml:space="preserve"> e Inscrição Estadual </w:t>
      </w:r>
      <w:r>
        <w:rPr>
          <w:spacing w:val="5"/>
          <w:lang w:eastAsia="ar-SA"/>
        </w:rPr>
        <w:t>Isenta, c</w:t>
      </w:r>
      <w:r w:rsidRPr="00BE54AD">
        <w:rPr>
          <w:spacing w:val="5"/>
          <w:lang w:eastAsia="ar-SA"/>
        </w:rPr>
        <w:t>om sede</w:t>
      </w:r>
      <w:r>
        <w:rPr>
          <w:spacing w:val="5"/>
          <w:lang w:eastAsia="ar-SA"/>
        </w:rPr>
        <w:t xml:space="preserve"> na Rua Marechal Floriano Peixoto, 450, Centro Histórico,</w:t>
      </w:r>
      <w:r w:rsidRPr="00BE54AD">
        <w:rPr>
          <w:spacing w:val="5"/>
          <w:lang w:eastAsia="ar-SA"/>
        </w:rPr>
        <w:t xml:space="preserve"> na cidade de </w:t>
      </w:r>
      <w:r>
        <w:rPr>
          <w:spacing w:val="5"/>
          <w:lang w:eastAsia="ar-SA"/>
        </w:rPr>
        <w:t>Porto Alegre/RS, CEP: 90.020-060</w:t>
      </w:r>
      <w:r w:rsidRPr="00BE54AD">
        <w:rPr>
          <w:spacing w:val="5"/>
          <w:lang w:eastAsia="ar-SA"/>
        </w:rPr>
        <w:t xml:space="preserve"> representada pelo Sr</w:t>
      </w:r>
      <w:r>
        <w:rPr>
          <w:spacing w:val="5"/>
          <w:lang w:eastAsia="ar-SA"/>
        </w:rPr>
        <w:t xml:space="preserve">. Marcelo </w:t>
      </w:r>
      <w:proofErr w:type="spellStart"/>
      <w:r>
        <w:rPr>
          <w:spacing w:val="5"/>
          <w:lang w:eastAsia="ar-SA"/>
        </w:rPr>
        <w:t>Wais</w:t>
      </w:r>
      <w:proofErr w:type="spellEnd"/>
      <w:r>
        <w:rPr>
          <w:spacing w:val="5"/>
          <w:lang w:eastAsia="ar-SA"/>
        </w:rPr>
        <w:t>,</w:t>
      </w:r>
      <w:r w:rsidRPr="00BE54AD">
        <w:rPr>
          <w:spacing w:val="5"/>
          <w:lang w:eastAsia="ar-SA"/>
        </w:rPr>
        <w:t xml:space="preserve"> brasileiro, </w:t>
      </w:r>
      <w:r>
        <w:rPr>
          <w:spacing w:val="5"/>
          <w:lang w:eastAsia="ar-SA"/>
        </w:rPr>
        <w:t>segurador</w:t>
      </w:r>
      <w:r w:rsidRPr="00BE54AD">
        <w:rPr>
          <w:spacing w:val="5"/>
          <w:lang w:eastAsia="ar-SA"/>
        </w:rPr>
        <w:t xml:space="preserve">, </w:t>
      </w:r>
      <w:r>
        <w:rPr>
          <w:spacing w:val="5"/>
          <w:lang w:eastAsia="ar-SA"/>
        </w:rPr>
        <w:t>casado</w:t>
      </w:r>
      <w:r w:rsidRPr="00BE54AD">
        <w:rPr>
          <w:spacing w:val="5"/>
          <w:lang w:eastAsia="ar-SA"/>
        </w:rPr>
        <w:t>, residente e domiciliado, na Rua</w:t>
      </w:r>
      <w:r>
        <w:rPr>
          <w:spacing w:val="5"/>
          <w:lang w:eastAsia="ar-SA"/>
        </w:rPr>
        <w:t xml:space="preserve"> Engenheiro Teixeira Soares, 200/202, Torre A, Bairro Bela Vista, </w:t>
      </w:r>
      <w:r w:rsidRPr="00BE54AD">
        <w:rPr>
          <w:spacing w:val="5"/>
          <w:lang w:eastAsia="ar-SA"/>
        </w:rPr>
        <w:t xml:space="preserve">cidade de </w:t>
      </w:r>
      <w:r>
        <w:rPr>
          <w:spacing w:val="5"/>
          <w:lang w:eastAsia="ar-SA"/>
        </w:rPr>
        <w:t xml:space="preserve">Porto Alegre/RS, </w:t>
      </w:r>
      <w:r w:rsidRPr="00BE54AD">
        <w:rPr>
          <w:spacing w:val="5"/>
          <w:lang w:eastAsia="ar-SA"/>
        </w:rPr>
        <w:t xml:space="preserve">portador da Cédula de identidade n° </w:t>
      </w:r>
      <w:r>
        <w:rPr>
          <w:spacing w:val="5"/>
          <w:lang w:eastAsia="ar-SA"/>
        </w:rPr>
        <w:t xml:space="preserve">7009036166, </w:t>
      </w:r>
      <w:r w:rsidRPr="00BE54AD">
        <w:rPr>
          <w:spacing w:val="5"/>
          <w:lang w:eastAsia="ar-SA"/>
        </w:rPr>
        <w:t xml:space="preserve">inscrito no CPF sob n° </w:t>
      </w:r>
      <w:r>
        <w:rPr>
          <w:spacing w:val="5"/>
          <w:lang w:eastAsia="ar-SA"/>
        </w:rPr>
        <w:t>632.005.380-15, tendo em vista o</w:t>
      </w:r>
      <w:r w:rsidRPr="00BE54AD">
        <w:rPr>
          <w:spacing w:val="5"/>
          <w:lang w:eastAsia="ar-SA"/>
        </w:rPr>
        <w:t xml:space="preserve"> constante no Edital Modalidade Pregão Presencial </w:t>
      </w:r>
      <w:r w:rsidRPr="002300D1">
        <w:rPr>
          <w:spacing w:val="5"/>
          <w:lang w:eastAsia="ar-SA"/>
        </w:rPr>
        <w:t>nº 026/2019,</w:t>
      </w:r>
      <w:r w:rsidRPr="00BE54AD">
        <w:rPr>
          <w:spacing w:val="5"/>
          <w:lang w:eastAsia="ar-SA"/>
        </w:rPr>
        <w:t xml:space="preserve"> celebram este Contrato, mediante as seguintes cláusulas e condições:</w:t>
      </w:r>
    </w:p>
    <w:p w:rsidR="004A26BA" w:rsidRPr="00BE54AD" w:rsidRDefault="004A26BA" w:rsidP="004A26BA">
      <w:pPr>
        <w:pStyle w:val="C010168"/>
        <w:jc w:val="left"/>
        <w:rPr>
          <w:color w:val="auto"/>
        </w:rPr>
      </w:pPr>
    </w:p>
    <w:p w:rsidR="004A26BA" w:rsidRPr="00513DEC" w:rsidRDefault="004A26BA" w:rsidP="004A26BA">
      <w:pPr>
        <w:pStyle w:val="A010168"/>
        <w:rPr>
          <w:b/>
          <w:bCs/>
          <w:color w:val="auto"/>
          <w:u w:val="single"/>
        </w:rPr>
      </w:pPr>
      <w:r w:rsidRPr="00513DEC">
        <w:rPr>
          <w:b/>
          <w:bCs/>
          <w:color w:val="auto"/>
          <w:u w:val="single"/>
        </w:rPr>
        <w:t>CLÁUSULA PRIMEIRA: DO OBJETO</w:t>
      </w:r>
    </w:p>
    <w:p w:rsidR="004A26BA" w:rsidRDefault="004A26BA" w:rsidP="004A26BA">
      <w:pPr>
        <w:rPr>
          <w:rFonts w:eastAsia="Calibri"/>
        </w:rPr>
      </w:pPr>
      <w:r w:rsidRPr="00B203A3">
        <w:rPr>
          <w:b/>
        </w:rPr>
        <w:t>§1 -</w:t>
      </w:r>
      <w:r>
        <w:t xml:space="preserve"> </w:t>
      </w:r>
      <w:r w:rsidRPr="00513DEC">
        <w:t xml:space="preserve">O presente contrato consiste na </w:t>
      </w:r>
      <w:r w:rsidRPr="00513DEC">
        <w:rPr>
          <w:rFonts w:eastAsia="Calibri"/>
        </w:rPr>
        <w:t xml:space="preserve">contratação de </w:t>
      </w:r>
      <w:r>
        <w:rPr>
          <w:rFonts w:eastAsia="Calibri"/>
        </w:rPr>
        <w:t xml:space="preserve">empresa prestadora de seguros </w:t>
      </w:r>
      <w:r w:rsidRPr="00384100">
        <w:rPr>
          <w:rFonts w:eastAsia="Calibri"/>
        </w:rPr>
        <w:t>para os ve</w:t>
      </w:r>
      <w:r>
        <w:rPr>
          <w:rFonts w:eastAsia="Calibri"/>
        </w:rPr>
        <w:t>ículos automotores da frota do M</w:t>
      </w:r>
      <w:r w:rsidRPr="00384100">
        <w:rPr>
          <w:rFonts w:eastAsia="Calibri"/>
        </w:rPr>
        <w:t xml:space="preserve">unicípio de </w:t>
      </w:r>
      <w:r>
        <w:rPr>
          <w:rFonts w:eastAsia="Calibri"/>
        </w:rPr>
        <w:t>Presidente Lucena/RS, conforme</w:t>
      </w:r>
      <w:r w:rsidRPr="00384100">
        <w:rPr>
          <w:rFonts w:eastAsia="Calibri"/>
        </w:rPr>
        <w:t xml:space="preserve"> especificado no</w:t>
      </w:r>
      <w:r>
        <w:rPr>
          <w:rFonts w:eastAsia="Calibri"/>
        </w:rPr>
        <w:t xml:space="preserve"> Termo de Referência,</w:t>
      </w:r>
      <w:r w:rsidRPr="00384100">
        <w:rPr>
          <w:rFonts w:eastAsia="Calibri"/>
        </w:rPr>
        <w:t xml:space="preserve"> </w:t>
      </w:r>
      <w:r w:rsidRPr="00384100">
        <w:rPr>
          <w:rFonts w:eastAsia="Calibri"/>
          <w:b/>
          <w:bCs/>
        </w:rPr>
        <w:t xml:space="preserve">ANEXO I </w:t>
      </w:r>
      <w:r w:rsidRPr="00384100">
        <w:rPr>
          <w:rFonts w:eastAsia="Calibri"/>
        </w:rPr>
        <w:t>deste edital</w:t>
      </w:r>
      <w:r>
        <w:rPr>
          <w:rFonts w:eastAsia="Calibri"/>
        </w:rPr>
        <w:t>, que passa a fazer parte do contrato</w:t>
      </w:r>
      <w:r w:rsidRPr="00384100">
        <w:rPr>
          <w:rFonts w:eastAsia="Calibri"/>
        </w:rPr>
        <w:t>.</w:t>
      </w:r>
    </w:p>
    <w:p w:rsidR="004A26BA" w:rsidRPr="00B203A3" w:rsidRDefault="004A26BA" w:rsidP="004A26BA">
      <w:pPr>
        <w:jc w:val="both"/>
        <w:rPr>
          <w:spacing w:val="-1"/>
        </w:rPr>
      </w:pPr>
      <w:r w:rsidRPr="00B203A3">
        <w:rPr>
          <w:b/>
        </w:rPr>
        <w:t>§2 -</w:t>
      </w:r>
      <w:r>
        <w:t xml:space="preserve"> </w:t>
      </w:r>
      <w:r w:rsidRPr="00B203A3">
        <w:t>O Contratado assumirá</w:t>
      </w:r>
      <w:r w:rsidRPr="00B203A3">
        <w:rPr>
          <w:spacing w:val="-1"/>
        </w:rPr>
        <w:t xml:space="preserve"> o atendimento junto a terceiros em caso de sinistro de veículos segurados, bem como toda a assistência necessária do mesmo.</w:t>
      </w:r>
    </w:p>
    <w:p w:rsidR="004A26BA" w:rsidRPr="00431C49" w:rsidRDefault="004A26BA" w:rsidP="004A26BA">
      <w:pPr>
        <w:jc w:val="both"/>
        <w:rPr>
          <w:spacing w:val="-1"/>
        </w:rPr>
      </w:pPr>
      <w:r w:rsidRPr="00431C49">
        <w:rPr>
          <w:b/>
          <w:spacing w:val="-1"/>
        </w:rPr>
        <w:t>§3 -</w:t>
      </w:r>
      <w:r w:rsidRPr="00431C49">
        <w:rPr>
          <w:spacing w:val="-1"/>
        </w:rPr>
        <w:t xml:space="preserve"> </w:t>
      </w:r>
      <w:r w:rsidRPr="00B203A3">
        <w:rPr>
          <w:spacing w:val="-1"/>
        </w:rPr>
        <w:t xml:space="preserve">Todos os veículos deverão ter assistência de guincho com quilometragem </w:t>
      </w:r>
      <w:r>
        <w:rPr>
          <w:spacing w:val="-1"/>
        </w:rPr>
        <w:t>até 3</w:t>
      </w:r>
      <w:r w:rsidRPr="00431C49">
        <w:rPr>
          <w:spacing w:val="-1"/>
        </w:rPr>
        <w:t>00km</w:t>
      </w:r>
      <w:r>
        <w:rPr>
          <w:spacing w:val="-1"/>
        </w:rPr>
        <w:t xml:space="preserve"> do local do sinistro até seu destino</w:t>
      </w:r>
      <w:r w:rsidRPr="00B203A3">
        <w:rPr>
          <w:spacing w:val="-1"/>
        </w:rPr>
        <w:t xml:space="preserve"> e cobertura de vidros completa sem franquia.</w:t>
      </w:r>
    </w:p>
    <w:p w:rsidR="004A26BA" w:rsidRPr="0049202D" w:rsidRDefault="004A26BA" w:rsidP="004A26BA">
      <w:pPr>
        <w:jc w:val="both"/>
        <w:rPr>
          <w:rFonts w:eastAsia="Arial Unicode MS"/>
          <w:b/>
        </w:rPr>
      </w:pPr>
      <w:r w:rsidRPr="00907776">
        <w:rPr>
          <w:b/>
          <w:spacing w:val="-1"/>
        </w:rPr>
        <w:t>§</w:t>
      </w:r>
      <w:r>
        <w:rPr>
          <w:b/>
          <w:spacing w:val="-1"/>
        </w:rPr>
        <w:t>4</w:t>
      </w:r>
      <w:r w:rsidRPr="00907776">
        <w:rPr>
          <w:b/>
          <w:spacing w:val="-1"/>
        </w:rPr>
        <w:t xml:space="preserve"> -</w:t>
      </w:r>
      <w:r>
        <w:rPr>
          <w:color w:val="FF0000"/>
          <w:spacing w:val="-1"/>
        </w:rPr>
        <w:t xml:space="preserve"> </w:t>
      </w:r>
      <w:r w:rsidRPr="00907776">
        <w:rPr>
          <w:rFonts w:eastAsia="Arial Unicode MS"/>
        </w:rPr>
        <w:t>Meta Física:</w:t>
      </w:r>
      <w:r w:rsidRPr="0049202D">
        <w:rPr>
          <w:rFonts w:eastAsia="Arial Unicode MS"/>
          <w:b/>
        </w:rPr>
        <w:t xml:space="preserve"> </w:t>
      </w:r>
      <w:r>
        <w:rPr>
          <w:rFonts w:eastAsia="Arial Unicode MS"/>
        </w:rPr>
        <w:t>37</w:t>
      </w:r>
      <w:r w:rsidRPr="0049202D">
        <w:rPr>
          <w:rFonts w:eastAsia="Arial Unicode MS"/>
        </w:rPr>
        <w:t xml:space="preserve"> (trinta e </w:t>
      </w:r>
      <w:r>
        <w:rPr>
          <w:rFonts w:eastAsia="Arial Unicode MS"/>
        </w:rPr>
        <w:t>sete</w:t>
      </w:r>
      <w:r w:rsidRPr="0049202D">
        <w:rPr>
          <w:rFonts w:eastAsia="Arial Unicode MS"/>
        </w:rPr>
        <w:t>) veículos (Anexo I).</w:t>
      </w:r>
    </w:p>
    <w:p w:rsidR="004A26BA" w:rsidRPr="00B203A3" w:rsidRDefault="004A26BA" w:rsidP="004A26BA">
      <w:pPr>
        <w:jc w:val="both"/>
        <w:rPr>
          <w:color w:val="FF0000"/>
          <w:spacing w:val="-1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2126"/>
        <w:gridCol w:w="2409"/>
      </w:tblGrid>
      <w:tr w:rsidR="004A26BA" w:rsidRPr="000424FC" w:rsidTr="00163DDA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MODELO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PLACA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FRANQUIA</w:t>
            </w:r>
          </w:p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R$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VALOR UNITÁRIO DO PRÊMIO R$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CAMINHÃO FORD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IHJ0871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R$ 1.063,73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CAMINHÃO VOLKS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IKB1590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R$ 1.289,51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CAMINHÃO PAC2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IVI5405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R$ 1.289,51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RETRO CASE 580L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IMQ2426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BB762F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  <w:lang w:val="en-US"/>
              </w:rPr>
              <w:t>RETRO RANDON PAC2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BB762F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RETRO RANDON 4X4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IPJ3849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BB762F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PATROLA CASE 845B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IVU2256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BB762F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PATROLA 120CATERPILLAR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ind w:left="-71" w:right="-69"/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BB762F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 xml:space="preserve">TRATOR </w:t>
            </w:r>
            <w:proofErr w:type="gramStart"/>
            <w:r w:rsidRPr="00C14AC7">
              <w:rPr>
                <w:color w:val="000000"/>
              </w:rPr>
              <w:t>N.HOLLAND</w:t>
            </w:r>
            <w:proofErr w:type="gramEnd"/>
            <w:r w:rsidRPr="00C14AC7">
              <w:rPr>
                <w:color w:val="000000"/>
              </w:rPr>
              <w:t xml:space="preserve"> TL85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BB762F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KOMBI VOLKS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ILN-3374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R$ 331,49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PAMPA FORD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IHJ0882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R$ 319,98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SPRINTER MERCEDES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IKE7684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4D5C9A">
              <w:rPr>
                <w:bCs/>
              </w:rPr>
              <w:t xml:space="preserve">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R$ 434,61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MONTANA CHEVROLET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IZB2H66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  <w:lang w:val="en-US"/>
              </w:rPr>
            </w:pPr>
            <w:r w:rsidRPr="00C14AC7">
              <w:rPr>
                <w:bCs/>
                <w:lang w:val="en-US"/>
              </w:rPr>
              <w:t>1.500,00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R$ 4.323,57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 xml:space="preserve">RETRO RANDON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IYF5896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R$ 2.897,90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LÍNEA FIAT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IRX7158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1.500,00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R$ 1.976,96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SIENA FIAT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IVL4970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1.500,00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R$ 2.576,80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DOBLÔ FIAT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IVH9808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  <w:lang w:val="en-US"/>
              </w:rPr>
            </w:pPr>
            <w:r w:rsidRPr="00C14AC7">
              <w:rPr>
                <w:bCs/>
                <w:lang w:val="en-US"/>
              </w:rPr>
              <w:t>2.000,00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R$ 3.339,28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TRATOR AGRALE 5085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ind w:left="-71" w:right="-69"/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23502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TRATOR MASSEY 275MF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23502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lastRenderedPageBreak/>
              <w:t>TRATOR MASSEY 4291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23502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TRATOR MASSEY 4291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23502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 xml:space="preserve">TRATOR </w:t>
            </w:r>
            <w:proofErr w:type="gramStart"/>
            <w:r w:rsidRPr="00C14AC7">
              <w:rPr>
                <w:color w:val="000000"/>
              </w:rPr>
              <w:t>N.HOLLAND</w:t>
            </w:r>
            <w:proofErr w:type="gramEnd"/>
            <w:r w:rsidRPr="00C14AC7">
              <w:rPr>
                <w:color w:val="000000"/>
              </w:rPr>
              <w:t xml:space="preserve"> TL85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s/placa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23502">
              <w:rPr>
                <w:bCs/>
              </w:rPr>
              <w:t>R$ 920,65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UNO FIRE FIAT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IQL9401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R$ 312,39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ESCOLAR COMIL BELLO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ILX6580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R$ 1.717,86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ESCOLAR RURAL IVECO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IXA8911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4.000,00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R$ 10.730,78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ESCOLAR VOLKS ORE3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IZB1H68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6.000,00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R$ 4.201,57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ESCOLAR MERCEDES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IZF4A61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6.000,00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R$ 3.962,82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DUCATO FIAT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IPS5006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3.000,00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R$ 3.623,45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SPRINTER MERCEDES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IVY7828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3.000,00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R$ 2.944,16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AMBULÂNCIA PEUGEOT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ITP6746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3.000,00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R$ 3.800,00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AMBULÂNCIA PEUGEOT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INF4674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3.000,00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R$ 2.800,00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DOBLÔ FIAT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IVL4985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2.000,00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R$ 3.339,28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GOL SPECIAL VOLKS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IXE0937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1.000,00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R$ 2.988,94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SPIN CHEVROLET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IZA0C19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2.000,00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R$ 752,69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GOL VOLKS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IYZ6A38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1.000,00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R$ 4.080,02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GOL SPECIAL VOLKS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IIX1545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R$ 312,39</w:t>
            </w:r>
          </w:p>
        </w:tc>
      </w:tr>
      <w:tr w:rsidR="004A26BA" w:rsidRPr="000424FC" w:rsidTr="00163DD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  <w:lang w:val="en-US"/>
              </w:rPr>
            </w:pPr>
            <w:r w:rsidRPr="00C14AC7">
              <w:rPr>
                <w:color w:val="000000"/>
                <w:lang w:val="en-US"/>
              </w:rPr>
              <w:t>MONTANA CHEVROLET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BA" w:rsidRPr="00C14AC7" w:rsidRDefault="004A26BA" w:rsidP="00163DDA">
            <w:pPr>
              <w:jc w:val="center"/>
              <w:rPr>
                <w:color w:val="000000"/>
              </w:rPr>
            </w:pPr>
            <w:r w:rsidRPr="00C14AC7">
              <w:rPr>
                <w:color w:val="000000"/>
              </w:rPr>
              <w:t>IXA1686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 w:rsidRPr="00C14AC7">
              <w:rPr>
                <w:bCs/>
              </w:rPr>
              <w:t>1.500,00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6BA" w:rsidRPr="00C14AC7" w:rsidRDefault="004A26BA" w:rsidP="00163DDA">
            <w:pPr>
              <w:jc w:val="center"/>
              <w:rPr>
                <w:bCs/>
              </w:rPr>
            </w:pPr>
            <w:r>
              <w:rPr>
                <w:bCs/>
              </w:rPr>
              <w:t>R$ 2.947,34</w:t>
            </w:r>
          </w:p>
        </w:tc>
      </w:tr>
    </w:tbl>
    <w:p w:rsidR="004A26BA" w:rsidRDefault="004A26BA" w:rsidP="004A26BA">
      <w:pPr>
        <w:jc w:val="both"/>
        <w:rPr>
          <w:color w:val="FF0000"/>
          <w:lang w:eastAsia="zh-CN"/>
        </w:rPr>
      </w:pPr>
    </w:p>
    <w:p w:rsidR="004A26BA" w:rsidRPr="00BE54AD" w:rsidRDefault="004A26BA" w:rsidP="004A26BA">
      <w:pPr>
        <w:pStyle w:val="A010168"/>
        <w:rPr>
          <w:b/>
          <w:bCs/>
          <w:color w:val="auto"/>
          <w:u w:val="single"/>
        </w:rPr>
      </w:pPr>
      <w:r w:rsidRPr="00BE54AD">
        <w:rPr>
          <w:b/>
          <w:bCs/>
          <w:color w:val="auto"/>
          <w:u w:val="single"/>
        </w:rPr>
        <w:t>CLÁUSULA SEGUNDA: DO PREÇO E</w:t>
      </w:r>
      <w:r>
        <w:rPr>
          <w:b/>
          <w:bCs/>
          <w:color w:val="auto"/>
          <w:u w:val="single"/>
        </w:rPr>
        <w:t xml:space="preserve"> DA FORMA DE</w:t>
      </w:r>
      <w:r w:rsidRPr="00BE54AD">
        <w:rPr>
          <w:b/>
          <w:bCs/>
          <w:color w:val="auto"/>
          <w:u w:val="single"/>
        </w:rPr>
        <w:t xml:space="preserve"> PAGAMENTO</w:t>
      </w:r>
    </w:p>
    <w:p w:rsidR="004A26BA" w:rsidRDefault="004A26BA" w:rsidP="004A26BA">
      <w:pPr>
        <w:tabs>
          <w:tab w:val="decimal" w:pos="1584"/>
        </w:tabs>
        <w:suppressAutoHyphens/>
        <w:jc w:val="both"/>
        <w:rPr>
          <w:kern w:val="1"/>
          <w:lang w:eastAsia="zh-CN"/>
        </w:rPr>
      </w:pPr>
      <w:r w:rsidRPr="00974978">
        <w:rPr>
          <w:kern w:val="1"/>
          <w:lang w:eastAsia="zh-CN"/>
        </w:rPr>
        <w:t xml:space="preserve">A </w:t>
      </w:r>
      <w:r w:rsidRPr="00974978">
        <w:rPr>
          <w:b/>
          <w:bCs/>
          <w:kern w:val="1"/>
          <w:lang w:eastAsia="zh-CN"/>
        </w:rPr>
        <w:t>Contratante</w:t>
      </w:r>
      <w:r w:rsidRPr="00974978">
        <w:rPr>
          <w:kern w:val="1"/>
          <w:lang w:eastAsia="zh-CN"/>
        </w:rPr>
        <w:t xml:space="preserve"> pagará à </w:t>
      </w:r>
      <w:r w:rsidRPr="00974978">
        <w:rPr>
          <w:b/>
          <w:bCs/>
          <w:kern w:val="1"/>
          <w:lang w:eastAsia="zh-CN"/>
        </w:rPr>
        <w:t xml:space="preserve">Contratada, </w:t>
      </w:r>
      <w:r>
        <w:rPr>
          <w:bCs/>
          <w:kern w:val="1"/>
          <w:lang w:eastAsia="zh-CN"/>
        </w:rPr>
        <w:t>o valor global</w:t>
      </w:r>
      <w:r w:rsidRPr="00974978">
        <w:rPr>
          <w:bCs/>
          <w:kern w:val="1"/>
          <w:lang w:eastAsia="zh-CN"/>
        </w:rPr>
        <w:t xml:space="preserve"> de R$</w:t>
      </w:r>
      <w:r>
        <w:rPr>
          <w:bCs/>
          <w:kern w:val="1"/>
          <w:lang w:eastAsia="zh-CN"/>
        </w:rPr>
        <w:t xml:space="preserve"> 78.484,20</w:t>
      </w:r>
      <w:r w:rsidRPr="00974978">
        <w:rPr>
          <w:bCs/>
          <w:kern w:val="1"/>
          <w:lang w:eastAsia="zh-CN"/>
        </w:rPr>
        <w:t xml:space="preserve"> (</w:t>
      </w:r>
      <w:r>
        <w:rPr>
          <w:bCs/>
          <w:kern w:val="1"/>
          <w:lang w:eastAsia="zh-CN"/>
        </w:rPr>
        <w:t>setenta e oito mil, quatrocentos e oitenta e oito reais com vinte centavos</w:t>
      </w:r>
      <w:r w:rsidRPr="00974978">
        <w:rPr>
          <w:bCs/>
          <w:kern w:val="1"/>
          <w:lang w:eastAsia="zh-CN"/>
        </w:rPr>
        <w:t>)</w:t>
      </w:r>
      <w:r>
        <w:rPr>
          <w:bCs/>
          <w:kern w:val="1"/>
          <w:lang w:eastAsia="zh-CN"/>
        </w:rPr>
        <w:t>;</w:t>
      </w:r>
    </w:p>
    <w:p w:rsidR="004A26BA" w:rsidRDefault="004A26BA" w:rsidP="004A26BA">
      <w:pPr>
        <w:widowControl w:val="0"/>
        <w:suppressAutoHyphens/>
        <w:jc w:val="both"/>
        <w:rPr>
          <w:rFonts w:eastAsia="Calibri"/>
        </w:rPr>
      </w:pPr>
      <w:r w:rsidRPr="00974978">
        <w:rPr>
          <w:b/>
          <w:kern w:val="1"/>
          <w:lang w:eastAsia="zh-CN"/>
        </w:rPr>
        <w:t>§ 1º</w:t>
      </w:r>
      <w:r>
        <w:rPr>
          <w:b/>
          <w:kern w:val="1"/>
          <w:lang w:eastAsia="zh-CN"/>
        </w:rPr>
        <w:t xml:space="preserve"> </w:t>
      </w:r>
      <w:r w:rsidRPr="0043457E">
        <w:rPr>
          <w:rFonts w:eastAsia="Calibri"/>
        </w:rPr>
        <w:t xml:space="preserve">O pagamento </w:t>
      </w:r>
      <w:r>
        <w:rPr>
          <w:rFonts w:eastAsia="Calibri"/>
        </w:rPr>
        <w:t>poderá ser</w:t>
      </w:r>
      <w:r w:rsidRPr="0043457E">
        <w:rPr>
          <w:rFonts w:eastAsia="Calibri"/>
        </w:rPr>
        <w:t xml:space="preserve"> efetuado em até </w:t>
      </w:r>
      <w:r w:rsidRPr="0043457E">
        <w:rPr>
          <w:rFonts w:eastAsia="Calibri"/>
          <w:bCs/>
        </w:rPr>
        <w:t xml:space="preserve">15 (quinze) </w:t>
      </w:r>
      <w:r w:rsidRPr="0043457E">
        <w:rPr>
          <w:rFonts w:eastAsia="Calibri"/>
        </w:rPr>
        <w:t>dias após a apresentação da Nota fiscal, sem que assista à empresa vencedora qualquer direito ao reajuste do preço, persistindo, no entanto, a obrigação de entregar o bem adjudicado.</w:t>
      </w:r>
    </w:p>
    <w:p w:rsidR="004A26BA" w:rsidRPr="00974978" w:rsidRDefault="004A26BA" w:rsidP="004A26BA">
      <w:pPr>
        <w:tabs>
          <w:tab w:val="decimal" w:pos="1584"/>
        </w:tabs>
        <w:suppressAutoHyphens/>
        <w:jc w:val="both"/>
        <w:rPr>
          <w:color w:val="000000"/>
          <w:kern w:val="1"/>
          <w:lang w:eastAsia="zh-CN"/>
        </w:rPr>
      </w:pPr>
      <w:r w:rsidRPr="00974978">
        <w:rPr>
          <w:b/>
          <w:bCs/>
          <w:kern w:val="1"/>
          <w:lang w:eastAsia="zh-CN"/>
        </w:rPr>
        <w:t xml:space="preserve">§ 2° </w:t>
      </w:r>
      <w:r w:rsidRPr="00974978">
        <w:rPr>
          <w:kern w:val="1"/>
          <w:lang w:eastAsia="zh-CN"/>
        </w:rPr>
        <w:t>O valor somente será liberado mediante a apresentação da nota fiscal correspondente, devidamente assinada pelo responsável pelo recebimento do objeto</w:t>
      </w:r>
      <w:r>
        <w:rPr>
          <w:kern w:val="1"/>
          <w:lang w:eastAsia="zh-CN"/>
        </w:rPr>
        <w:t xml:space="preserve">. </w:t>
      </w:r>
    </w:p>
    <w:p w:rsidR="004A26BA" w:rsidRPr="00B41358" w:rsidRDefault="004A26BA" w:rsidP="004A26BA">
      <w:pPr>
        <w:widowControl w:val="0"/>
        <w:suppressAutoHyphens/>
        <w:jc w:val="both"/>
        <w:rPr>
          <w:kern w:val="1"/>
          <w:lang w:eastAsia="zh-CN"/>
        </w:rPr>
      </w:pPr>
      <w:r w:rsidRPr="00B41358">
        <w:rPr>
          <w:b/>
          <w:bCs/>
          <w:kern w:val="1"/>
          <w:lang w:eastAsia="zh-CN"/>
        </w:rPr>
        <w:t xml:space="preserve">§ 3° </w:t>
      </w:r>
      <w:r w:rsidRPr="00B41358">
        <w:rPr>
          <w:kern w:val="1"/>
          <w:lang w:eastAsia="zh-CN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4A26BA" w:rsidRPr="00B41358" w:rsidRDefault="004A26BA" w:rsidP="004A26BA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jc w:val="both"/>
        <w:rPr>
          <w:kern w:val="1"/>
          <w:lang w:eastAsia="zh-CN"/>
        </w:rPr>
      </w:pPr>
      <w:r w:rsidRPr="00B41358">
        <w:rPr>
          <w:b/>
          <w:bCs/>
          <w:kern w:val="1"/>
          <w:lang w:eastAsia="zh-CN"/>
        </w:rPr>
        <w:t xml:space="preserve">§ 4° </w:t>
      </w:r>
      <w:r w:rsidRPr="00B41358">
        <w:rPr>
          <w:kern w:val="1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4A26BA" w:rsidRPr="00BE54AD" w:rsidRDefault="004A26BA" w:rsidP="004A26B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BE54AD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TERCEIRA: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DA VIGÊNCIA</w:t>
      </w:r>
      <w:r w:rsidRPr="00BE54AD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 DO CONTRATO</w:t>
      </w:r>
    </w:p>
    <w:p w:rsidR="004A26BA" w:rsidRDefault="004A26BA" w:rsidP="004A26BA">
      <w:pPr>
        <w:pStyle w:val="Corpodetexto"/>
        <w:rPr>
          <w:snapToGrid w:val="0"/>
        </w:rPr>
      </w:pPr>
      <w:r w:rsidRPr="00974978">
        <w:rPr>
          <w:b/>
          <w:kern w:val="1"/>
          <w:lang w:eastAsia="zh-CN"/>
        </w:rPr>
        <w:t>§ 1º</w:t>
      </w:r>
      <w:r>
        <w:rPr>
          <w:b/>
          <w:kern w:val="1"/>
          <w:lang w:eastAsia="zh-CN"/>
        </w:rPr>
        <w:t xml:space="preserve"> </w:t>
      </w:r>
      <w:r w:rsidRPr="001955A4">
        <w:rPr>
          <w:rFonts w:eastAsia="Calibri"/>
          <w:bCs/>
        </w:rPr>
        <w:t>O contra</w:t>
      </w:r>
      <w:r>
        <w:rPr>
          <w:rFonts w:eastAsia="Calibri"/>
          <w:bCs/>
        </w:rPr>
        <w:t>to vigorará por 12 (doze) meses.</w:t>
      </w:r>
      <w:r w:rsidRPr="001955A4">
        <w:rPr>
          <w:rFonts w:eastAsia="Calibri"/>
          <w:bCs/>
        </w:rPr>
        <w:t xml:space="preserve"> </w:t>
      </w:r>
      <w:r w:rsidRPr="00B4364D">
        <w:rPr>
          <w:snapToGrid w:val="0"/>
        </w:rPr>
        <w:t xml:space="preserve">Terá sua vigência a partir </w:t>
      </w:r>
      <w:r w:rsidRPr="0084450D">
        <w:rPr>
          <w:snapToGrid w:val="0"/>
          <w:color w:val="auto"/>
        </w:rPr>
        <w:t>das 24 horas do dia 17/08/2019 até 24 horas do dia 17/08/2020 de comu</w:t>
      </w:r>
      <w:r w:rsidRPr="00B4364D">
        <w:rPr>
          <w:snapToGrid w:val="0"/>
        </w:rPr>
        <w:t xml:space="preserve">m acordo com a </w:t>
      </w:r>
      <w:r w:rsidRPr="00A67360">
        <w:rPr>
          <w:snapToGrid w:val="0"/>
          <w:color w:val="auto"/>
        </w:rPr>
        <w:t>licitante vencedora</w:t>
      </w:r>
      <w:r>
        <w:rPr>
          <w:snapToGrid w:val="0"/>
        </w:rPr>
        <w:t xml:space="preserve"> contratada</w:t>
      </w:r>
      <w:r w:rsidRPr="00B4364D">
        <w:rPr>
          <w:snapToGrid w:val="0"/>
        </w:rPr>
        <w:t>.</w:t>
      </w:r>
    </w:p>
    <w:p w:rsidR="004A26BA" w:rsidRPr="001955A4" w:rsidRDefault="004A26BA" w:rsidP="004A26BA">
      <w:pPr>
        <w:jc w:val="both"/>
        <w:rPr>
          <w:rFonts w:eastAsia="Calibri"/>
          <w:bCs/>
        </w:rPr>
      </w:pPr>
      <w:r>
        <w:rPr>
          <w:b/>
          <w:kern w:val="1"/>
          <w:lang w:eastAsia="zh-CN"/>
        </w:rPr>
        <w:t>§ 2</w:t>
      </w:r>
      <w:r w:rsidRPr="00974978">
        <w:rPr>
          <w:b/>
          <w:kern w:val="1"/>
          <w:lang w:eastAsia="zh-CN"/>
        </w:rPr>
        <w:t>º</w:t>
      </w:r>
      <w:r>
        <w:rPr>
          <w:b/>
          <w:kern w:val="1"/>
          <w:lang w:eastAsia="zh-CN"/>
        </w:rPr>
        <w:t xml:space="preserve"> </w:t>
      </w:r>
      <w:r w:rsidRPr="001955A4">
        <w:rPr>
          <w:rFonts w:eastAsia="Calibri"/>
          <w:bCs/>
        </w:rPr>
        <w:t>O contrato poderá ser prorrogado no inter</w:t>
      </w:r>
      <w:r>
        <w:rPr>
          <w:rFonts w:eastAsia="Calibri"/>
          <w:bCs/>
        </w:rPr>
        <w:t>esse das partes até o limite de 60(sessenta) meses.</w:t>
      </w:r>
    </w:p>
    <w:p w:rsidR="004A26BA" w:rsidRPr="001955A4" w:rsidRDefault="004A26BA" w:rsidP="004A26BA">
      <w:pPr>
        <w:jc w:val="both"/>
        <w:rPr>
          <w:rFonts w:eastAsia="Calibri"/>
        </w:rPr>
      </w:pPr>
      <w:r>
        <w:rPr>
          <w:b/>
          <w:kern w:val="1"/>
          <w:lang w:eastAsia="zh-CN"/>
        </w:rPr>
        <w:t>§ 3</w:t>
      </w:r>
      <w:r w:rsidRPr="00974978">
        <w:rPr>
          <w:b/>
          <w:kern w:val="1"/>
          <w:lang w:eastAsia="zh-CN"/>
        </w:rPr>
        <w:t>º</w:t>
      </w:r>
      <w:r>
        <w:rPr>
          <w:b/>
          <w:kern w:val="1"/>
          <w:lang w:eastAsia="zh-CN"/>
        </w:rPr>
        <w:t xml:space="preserve"> </w:t>
      </w:r>
      <w:r w:rsidRPr="001955A4">
        <w:rPr>
          <w:rFonts w:eastAsia="Calibri"/>
        </w:rPr>
        <w:t>O presente edital não prevê índice de reajuste de preço</w:t>
      </w:r>
      <w:r>
        <w:rPr>
          <w:rFonts w:eastAsia="Calibri"/>
        </w:rPr>
        <w:t xml:space="preserve">, porém, o mesmo somente poderá </w:t>
      </w:r>
      <w:r w:rsidRPr="001955A4">
        <w:rPr>
          <w:rFonts w:eastAsia="Calibri"/>
        </w:rPr>
        <w:t>ocorrer, em caso de prorrogação de contrato e atr</w:t>
      </w:r>
      <w:r>
        <w:rPr>
          <w:rFonts w:eastAsia="Calibri"/>
        </w:rPr>
        <w:t xml:space="preserve">avés de Medida Oficial de Órgão </w:t>
      </w:r>
      <w:r w:rsidRPr="001955A4">
        <w:rPr>
          <w:rFonts w:eastAsia="Calibri"/>
        </w:rPr>
        <w:t>competente, inclusive para o caso de redução do preço d</w:t>
      </w:r>
      <w:r>
        <w:rPr>
          <w:rFonts w:eastAsia="Calibri"/>
        </w:rPr>
        <w:t xml:space="preserve">o produto licitado, devidamente </w:t>
      </w:r>
      <w:r w:rsidRPr="001955A4">
        <w:rPr>
          <w:rFonts w:eastAsia="Calibri"/>
        </w:rPr>
        <w:t>comprovado pela empresa vencedora e previamente encami</w:t>
      </w:r>
      <w:r>
        <w:rPr>
          <w:rFonts w:eastAsia="Calibri"/>
        </w:rPr>
        <w:t xml:space="preserve">nhada à Secretaria Municipal da </w:t>
      </w:r>
      <w:r w:rsidRPr="001955A4">
        <w:rPr>
          <w:rFonts w:eastAsia="Calibri"/>
        </w:rPr>
        <w:t>Administração e Fazenda, sob pena do preço praticado não sofrer qualquer alteração.</w:t>
      </w:r>
    </w:p>
    <w:p w:rsidR="004A26BA" w:rsidRDefault="004A26BA" w:rsidP="004A26B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4A26BA" w:rsidRPr="00B53EFF" w:rsidRDefault="004A26BA" w:rsidP="004A26B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B53EFF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QUARTA: </w:t>
      </w:r>
      <w:r w:rsidRPr="00B53E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DOS DIREITOS E DAS OBRIGAÇÕES</w:t>
      </w:r>
    </w:p>
    <w:p w:rsidR="004A26BA" w:rsidRPr="00B53EFF" w:rsidRDefault="004A26BA" w:rsidP="004A26BA">
      <w:pPr>
        <w:jc w:val="both"/>
        <w:rPr>
          <w:rFonts w:eastAsia="Calibri"/>
          <w:b/>
          <w:bCs/>
        </w:rPr>
      </w:pPr>
      <w:r w:rsidRPr="00B53EFF">
        <w:rPr>
          <w:rFonts w:eastAsia="Calibri"/>
          <w:b/>
          <w:bCs/>
        </w:rPr>
        <w:t>1. Dos Direitos</w:t>
      </w:r>
    </w:p>
    <w:p w:rsidR="004A26BA" w:rsidRPr="00B53EFF" w:rsidRDefault="004A26BA" w:rsidP="004A26BA">
      <w:pPr>
        <w:jc w:val="both"/>
        <w:rPr>
          <w:rFonts w:eastAsia="Calibri"/>
        </w:rPr>
      </w:pPr>
      <w:r w:rsidRPr="00941117">
        <w:rPr>
          <w:rFonts w:eastAsia="Calibri"/>
          <w:b/>
        </w:rPr>
        <w:t>a) Do CONTRATANTE</w:t>
      </w:r>
      <w:r w:rsidRPr="00B53EFF">
        <w:rPr>
          <w:rFonts w:eastAsia="Calibri"/>
        </w:rPr>
        <w:t>: receber o objeto deste contrato nas condições avençadas;</w:t>
      </w:r>
    </w:p>
    <w:p w:rsidR="004A26BA" w:rsidRPr="00B53EFF" w:rsidRDefault="004A26BA" w:rsidP="004A26BA">
      <w:pPr>
        <w:jc w:val="both"/>
        <w:rPr>
          <w:rFonts w:eastAsia="Calibri"/>
        </w:rPr>
      </w:pPr>
      <w:r w:rsidRPr="00941117">
        <w:rPr>
          <w:rFonts w:eastAsia="Calibri"/>
          <w:b/>
        </w:rPr>
        <w:t>b) Da CONTRATADA</w:t>
      </w:r>
      <w:r w:rsidRPr="00B53EFF">
        <w:rPr>
          <w:rFonts w:eastAsia="Calibri"/>
        </w:rPr>
        <w:t>: perceber o valor ajustado na forma e no prazo convencionados.</w:t>
      </w:r>
    </w:p>
    <w:p w:rsidR="004A26BA" w:rsidRPr="00B53EFF" w:rsidRDefault="004A26BA" w:rsidP="004A26B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2.</w:t>
      </w:r>
      <w:r w:rsidRPr="00B53EFF">
        <w:rPr>
          <w:rFonts w:eastAsia="Calibri"/>
          <w:b/>
          <w:bCs/>
        </w:rPr>
        <w:t xml:space="preserve"> Das Obrigações</w:t>
      </w:r>
    </w:p>
    <w:p w:rsidR="004A26BA" w:rsidRPr="00941117" w:rsidRDefault="004A26BA" w:rsidP="004A26BA">
      <w:pPr>
        <w:jc w:val="both"/>
        <w:rPr>
          <w:rFonts w:eastAsia="Calibri"/>
          <w:b/>
        </w:rPr>
      </w:pPr>
      <w:r w:rsidRPr="00941117">
        <w:rPr>
          <w:rFonts w:eastAsia="Calibri"/>
          <w:b/>
        </w:rPr>
        <w:t>Do CONTRATANTE:</w:t>
      </w:r>
    </w:p>
    <w:p w:rsidR="004A26BA" w:rsidRPr="00B53EFF" w:rsidRDefault="004A26BA" w:rsidP="004A26BA">
      <w:pPr>
        <w:jc w:val="both"/>
        <w:rPr>
          <w:rFonts w:eastAsia="Calibri"/>
        </w:rPr>
      </w:pPr>
      <w:r>
        <w:rPr>
          <w:rFonts w:eastAsia="Calibri"/>
        </w:rPr>
        <w:t>a)</w:t>
      </w:r>
      <w:r w:rsidRPr="00B53EFF">
        <w:rPr>
          <w:rFonts w:eastAsia="Calibri"/>
        </w:rPr>
        <w:t xml:space="preserve"> Efetuar o pagamento ajustado;</w:t>
      </w:r>
    </w:p>
    <w:p w:rsidR="004A26BA" w:rsidRPr="00B53EFF" w:rsidRDefault="004A26BA" w:rsidP="004A26BA">
      <w:pPr>
        <w:jc w:val="both"/>
        <w:rPr>
          <w:rFonts w:eastAsia="Calibri"/>
        </w:rPr>
      </w:pPr>
      <w:r>
        <w:rPr>
          <w:rFonts w:eastAsia="Calibri"/>
        </w:rPr>
        <w:t>b)</w:t>
      </w:r>
      <w:r w:rsidRPr="00B53EFF">
        <w:rPr>
          <w:rFonts w:eastAsia="Calibri"/>
        </w:rPr>
        <w:t xml:space="preserve"> Fiscalizar a execução deste contrato;</w:t>
      </w:r>
    </w:p>
    <w:p w:rsidR="004A26BA" w:rsidRPr="00B53EFF" w:rsidRDefault="004A26BA" w:rsidP="004A26BA">
      <w:pPr>
        <w:jc w:val="both"/>
        <w:rPr>
          <w:rFonts w:eastAsia="Calibri"/>
        </w:rPr>
      </w:pPr>
      <w:r>
        <w:rPr>
          <w:rFonts w:eastAsia="Calibri"/>
        </w:rPr>
        <w:t>c)</w:t>
      </w:r>
      <w:r w:rsidRPr="00B53EFF">
        <w:rPr>
          <w:rFonts w:eastAsia="Calibri"/>
        </w:rPr>
        <w:t xml:space="preserve"> Dar a contratada as condições necessárias à regular execução do contrato.</w:t>
      </w:r>
    </w:p>
    <w:p w:rsidR="004A26BA" w:rsidRPr="00941117" w:rsidRDefault="004A26BA" w:rsidP="004A26BA">
      <w:pPr>
        <w:pStyle w:val="Style15"/>
        <w:spacing w:before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117">
        <w:rPr>
          <w:rFonts w:ascii="Times New Roman" w:eastAsia="Calibri" w:hAnsi="Times New Roman" w:cs="Times New Roman"/>
          <w:b/>
          <w:sz w:val="24"/>
          <w:szCs w:val="24"/>
        </w:rPr>
        <w:t>Da CONTRATADA:</w:t>
      </w:r>
    </w:p>
    <w:p w:rsidR="004A26BA" w:rsidRPr="001C3338" w:rsidRDefault="004A26BA" w:rsidP="004A26BA">
      <w:pPr>
        <w:widowControl w:val="0"/>
        <w:jc w:val="both"/>
      </w:pPr>
      <w:r w:rsidRPr="001C3338">
        <w:rPr>
          <w:b/>
        </w:rPr>
        <w:t xml:space="preserve">a) </w:t>
      </w:r>
      <w:r w:rsidRPr="001C3338">
        <w:t xml:space="preserve">O Contratado assumirá o atendimento junto a terceiros em caso de sinistro de veículos segurados, bem como toda a </w:t>
      </w:r>
      <w:r w:rsidRPr="001C3338">
        <w:lastRenderedPageBreak/>
        <w:t>assistência necessária do mesmo.</w:t>
      </w:r>
    </w:p>
    <w:p w:rsidR="004A26BA" w:rsidRPr="00B53EFF" w:rsidRDefault="004A26BA" w:rsidP="004A26BA">
      <w:pPr>
        <w:jc w:val="both"/>
        <w:rPr>
          <w:rFonts w:eastAsia="Calibri"/>
        </w:rPr>
      </w:pPr>
      <w:r>
        <w:rPr>
          <w:rFonts w:eastAsia="Calibri"/>
          <w:b/>
        </w:rPr>
        <w:t>b</w:t>
      </w:r>
      <w:r w:rsidRPr="001C3338">
        <w:rPr>
          <w:rFonts w:eastAsia="Calibri"/>
          <w:b/>
        </w:rPr>
        <w:t>)</w:t>
      </w:r>
      <w:r w:rsidRPr="001C3338">
        <w:rPr>
          <w:rFonts w:eastAsia="Calibri"/>
        </w:rPr>
        <w:t xml:space="preserve"> Prestar os serviços de acordo com as especificações deste contrato e do edital de</w:t>
      </w:r>
      <w:r>
        <w:rPr>
          <w:rFonts w:eastAsia="Calibri"/>
        </w:rPr>
        <w:t xml:space="preserve"> </w:t>
      </w:r>
      <w:r w:rsidRPr="00B53EFF">
        <w:rPr>
          <w:rFonts w:eastAsia="Calibri"/>
        </w:rPr>
        <w:t>licitação;</w:t>
      </w:r>
    </w:p>
    <w:p w:rsidR="004A26BA" w:rsidRPr="00B53EFF" w:rsidRDefault="004A26BA" w:rsidP="004A26BA">
      <w:pPr>
        <w:jc w:val="both"/>
        <w:rPr>
          <w:rFonts w:eastAsia="Calibri"/>
        </w:rPr>
      </w:pPr>
      <w:r>
        <w:rPr>
          <w:rFonts w:eastAsia="Calibri"/>
          <w:b/>
        </w:rPr>
        <w:t>c</w:t>
      </w:r>
      <w:r w:rsidRPr="00941117">
        <w:rPr>
          <w:rFonts w:eastAsia="Calibri"/>
          <w:b/>
        </w:rPr>
        <w:t>)</w:t>
      </w:r>
      <w:r w:rsidRPr="00B53EFF">
        <w:rPr>
          <w:rFonts w:eastAsia="Calibri"/>
        </w:rPr>
        <w:t xml:space="preserve"> Aceitar nas mesmas condições contratuais, os </w:t>
      </w:r>
      <w:r>
        <w:rPr>
          <w:rFonts w:eastAsia="Calibri"/>
        </w:rPr>
        <w:t xml:space="preserve">acréscimos ou supressões que se </w:t>
      </w:r>
      <w:r w:rsidRPr="00B53EFF">
        <w:rPr>
          <w:rFonts w:eastAsia="Calibri"/>
        </w:rPr>
        <w:t>fizerem necessários, até 25% (vinte e cinco por cento) do valor inicial atualizado do contrato;</w:t>
      </w:r>
    </w:p>
    <w:p w:rsidR="004A26BA" w:rsidRPr="00B53EFF" w:rsidRDefault="004A26BA" w:rsidP="004A26BA">
      <w:pPr>
        <w:jc w:val="both"/>
        <w:rPr>
          <w:rFonts w:eastAsia="Calibri"/>
        </w:rPr>
      </w:pPr>
      <w:r w:rsidRPr="00941117">
        <w:rPr>
          <w:rFonts w:eastAsia="Calibri"/>
          <w:b/>
        </w:rPr>
        <w:t>d)</w:t>
      </w:r>
      <w:r w:rsidRPr="00B53EFF">
        <w:rPr>
          <w:rFonts w:eastAsia="Calibri"/>
        </w:rPr>
        <w:t xml:space="preserve"> Assumir inteira responsabilidade pelas obrigações fiscais</w:t>
      </w:r>
      <w:r>
        <w:rPr>
          <w:rFonts w:eastAsia="Calibri"/>
        </w:rPr>
        <w:t xml:space="preserve">, previdenciárias, trabalhistas </w:t>
      </w:r>
      <w:r w:rsidRPr="00B53EFF">
        <w:rPr>
          <w:rFonts w:eastAsia="Calibri"/>
        </w:rPr>
        <w:t>e comerciais decorrentes da execução do presente contrato;</w:t>
      </w:r>
    </w:p>
    <w:p w:rsidR="004A26BA" w:rsidRPr="00B53EFF" w:rsidRDefault="004A26BA" w:rsidP="004A26BA">
      <w:pPr>
        <w:jc w:val="both"/>
        <w:rPr>
          <w:rFonts w:eastAsia="Calibri"/>
        </w:rPr>
      </w:pPr>
      <w:r w:rsidRPr="00941117">
        <w:rPr>
          <w:rFonts w:eastAsia="Calibri"/>
          <w:b/>
        </w:rPr>
        <w:t>e)</w:t>
      </w:r>
      <w:r w:rsidRPr="00B53EFF">
        <w:rPr>
          <w:rFonts w:eastAsia="Calibri"/>
        </w:rPr>
        <w:t xml:space="preserve"> Apresentar durante a execução do contrato</w:t>
      </w:r>
      <w:r>
        <w:rPr>
          <w:rFonts w:eastAsia="Calibri"/>
        </w:rPr>
        <w:t xml:space="preserve">, se solicitado, documentos que </w:t>
      </w:r>
      <w:r w:rsidRPr="00B53EFF">
        <w:rPr>
          <w:rFonts w:eastAsia="Calibri"/>
        </w:rPr>
        <w:t>comprovem estar cumprindo a legislação em vigor perti</w:t>
      </w:r>
      <w:r>
        <w:rPr>
          <w:rFonts w:eastAsia="Calibri"/>
        </w:rPr>
        <w:t xml:space="preserve">nente ao objeto e às obrigações </w:t>
      </w:r>
      <w:r w:rsidRPr="00B53EFF">
        <w:rPr>
          <w:rFonts w:eastAsia="Calibri"/>
        </w:rPr>
        <w:t>a</w:t>
      </w:r>
      <w:r>
        <w:rPr>
          <w:rFonts w:eastAsia="Calibri"/>
        </w:rPr>
        <w:t xml:space="preserve">ssumidas na presente licitação, </w:t>
      </w:r>
      <w:r w:rsidRPr="00B53EFF">
        <w:rPr>
          <w:rFonts w:eastAsia="Calibri"/>
        </w:rPr>
        <w:t>quanto as obrigações assum</w:t>
      </w:r>
      <w:r>
        <w:rPr>
          <w:rFonts w:eastAsia="Calibri"/>
        </w:rPr>
        <w:t xml:space="preserve">idas na presente licitação, bem </w:t>
      </w:r>
      <w:r w:rsidRPr="00B53EFF">
        <w:rPr>
          <w:rFonts w:eastAsia="Calibri"/>
        </w:rPr>
        <w:t>como, encargos sociais, trabalhistas, previdenciários, tributários, fiscais e comerciais.</w:t>
      </w:r>
    </w:p>
    <w:p w:rsidR="004A26BA" w:rsidRDefault="004A26BA" w:rsidP="004A26BA">
      <w:pPr>
        <w:jc w:val="both"/>
        <w:rPr>
          <w:rFonts w:eastAsia="Calibri"/>
        </w:rPr>
      </w:pPr>
      <w:r w:rsidRPr="00941117">
        <w:rPr>
          <w:rFonts w:eastAsia="Calibri"/>
          <w:b/>
        </w:rPr>
        <w:t>f)</w:t>
      </w:r>
      <w:r w:rsidRPr="00B53EFF">
        <w:rPr>
          <w:rFonts w:eastAsia="Calibri"/>
        </w:rPr>
        <w:t xml:space="preserve"> Responder, diretamente por quaisquer perdas, danos o</w:t>
      </w:r>
      <w:r>
        <w:rPr>
          <w:rFonts w:eastAsia="Calibri"/>
        </w:rPr>
        <w:t xml:space="preserve">u prejuízos que vierem a causar </w:t>
      </w:r>
      <w:r w:rsidRPr="00B53EFF">
        <w:rPr>
          <w:rFonts w:eastAsia="Calibri"/>
        </w:rPr>
        <w:t>à Contratante ou a terceiros, decorrentes de sua ação ou</w:t>
      </w:r>
      <w:r>
        <w:rPr>
          <w:rFonts w:eastAsia="Calibri"/>
        </w:rPr>
        <w:t xml:space="preserve"> omissão, dolosa ou culposa, na </w:t>
      </w:r>
      <w:r w:rsidRPr="00B53EFF">
        <w:rPr>
          <w:rFonts w:eastAsia="Calibri"/>
        </w:rPr>
        <w:t>execução do contrato, independentemente de outras cominações contratuais ou lega</w:t>
      </w:r>
      <w:r>
        <w:rPr>
          <w:rFonts w:eastAsia="Calibri"/>
        </w:rPr>
        <w:t xml:space="preserve">is a que </w:t>
      </w:r>
      <w:r w:rsidRPr="00B53EFF">
        <w:rPr>
          <w:rFonts w:eastAsia="Calibri"/>
        </w:rPr>
        <w:t>estiver sujeita.</w:t>
      </w:r>
    </w:p>
    <w:p w:rsidR="004A26BA" w:rsidRDefault="004A26BA" w:rsidP="004A26B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4A26BA" w:rsidRPr="00BE54AD" w:rsidRDefault="004A26BA" w:rsidP="004A26B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BE54AD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SEXTA: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DA ALTERAÇÃO, INEXECUÇÃO E </w:t>
      </w:r>
      <w:r w:rsidRPr="00BE54AD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RESCISÃO DO CONTRATO</w:t>
      </w:r>
    </w:p>
    <w:p w:rsidR="004A26BA" w:rsidRPr="00B203A3" w:rsidRDefault="004A26BA" w:rsidP="004A26BA">
      <w:pPr>
        <w:widowControl w:val="0"/>
        <w:jc w:val="both"/>
      </w:pPr>
      <w:r w:rsidRPr="00B203A3">
        <w:t>Aceitar, nas mesmas condições avençadas no presente instrumento contratual, os acréscimos ou supressões que se fizerem nas compras, respeitados os limites legais, conforme dispõe o §1º, do artigo 65, da Lei 8.666/93;</w:t>
      </w:r>
    </w:p>
    <w:p w:rsidR="004A26BA" w:rsidRDefault="004A26BA" w:rsidP="004A26BA">
      <w:pPr>
        <w:pStyle w:val="Style1"/>
        <w:adjustRightInd/>
        <w:jc w:val="both"/>
        <w:rPr>
          <w:sz w:val="24"/>
          <w:szCs w:val="24"/>
        </w:rPr>
      </w:pPr>
      <w:r w:rsidRPr="00BE54AD">
        <w:rPr>
          <w:spacing w:val="5"/>
          <w:sz w:val="24"/>
          <w:szCs w:val="24"/>
        </w:rPr>
        <w:t>A inexecução total</w:t>
      </w:r>
      <w:r>
        <w:rPr>
          <w:spacing w:val="5"/>
          <w:sz w:val="24"/>
          <w:szCs w:val="24"/>
        </w:rPr>
        <w:t xml:space="preserve"> ou parcial do contrato enseja</w:t>
      </w:r>
      <w:r w:rsidRPr="00BE54AD">
        <w:rPr>
          <w:spacing w:val="5"/>
          <w:sz w:val="24"/>
          <w:szCs w:val="24"/>
        </w:rPr>
        <w:t xml:space="preserve"> sua rescisão, com as consequências contratuais e a </w:t>
      </w:r>
      <w:r w:rsidRPr="00BE54AD">
        <w:rPr>
          <w:sz w:val="24"/>
          <w:szCs w:val="24"/>
        </w:rPr>
        <w:t>aplicação das penalidades previstas em Lei e no contrato. Constituem motivo para rescisão do contrato às hipóteses dos art</w:t>
      </w:r>
      <w:r>
        <w:rPr>
          <w:sz w:val="24"/>
          <w:szCs w:val="24"/>
        </w:rPr>
        <w:t>igos 77, 78 e 79 da Lei n° 8.666/93</w:t>
      </w:r>
      <w:r w:rsidRPr="00BE54AD">
        <w:rPr>
          <w:sz w:val="24"/>
          <w:szCs w:val="24"/>
        </w:rPr>
        <w:t xml:space="preserve"> e suas alterações.</w:t>
      </w:r>
    </w:p>
    <w:p w:rsidR="004A26BA" w:rsidRPr="0069093F" w:rsidRDefault="004A26BA" w:rsidP="004A26BA">
      <w:pPr>
        <w:jc w:val="both"/>
        <w:rPr>
          <w:rFonts w:eastAsia="Calibri"/>
        </w:rPr>
      </w:pPr>
      <w:r w:rsidRPr="0069093F">
        <w:rPr>
          <w:rFonts w:eastAsia="Calibri"/>
        </w:rPr>
        <w:t>I – Constituem motivo para a rescisão do Contrato:</w:t>
      </w:r>
    </w:p>
    <w:p w:rsidR="004A26BA" w:rsidRPr="0069093F" w:rsidRDefault="004A26BA" w:rsidP="004A26BA">
      <w:pPr>
        <w:widowControl w:val="0"/>
        <w:jc w:val="both"/>
      </w:pPr>
      <w:r w:rsidRPr="0069093F">
        <w:t>a) A sua inexecução total ou parcial;</w:t>
      </w:r>
    </w:p>
    <w:p w:rsidR="004A26BA" w:rsidRPr="0069093F" w:rsidRDefault="004A26BA" w:rsidP="004A26BA">
      <w:pPr>
        <w:jc w:val="both"/>
        <w:rPr>
          <w:rFonts w:eastAsia="Calibri"/>
        </w:rPr>
      </w:pPr>
      <w:r w:rsidRPr="0069093F">
        <w:rPr>
          <w:rFonts w:eastAsia="Calibri"/>
        </w:rPr>
        <w:t>b) não cumprimento de qualquer uma das cláusulas contratuais, especificações ou prazos;</w:t>
      </w:r>
    </w:p>
    <w:p w:rsidR="004A26BA" w:rsidRPr="0069093F" w:rsidRDefault="004A26BA" w:rsidP="004A26BA">
      <w:pPr>
        <w:jc w:val="both"/>
        <w:rPr>
          <w:rFonts w:eastAsia="Calibri"/>
        </w:rPr>
      </w:pPr>
      <w:r w:rsidRPr="0069093F">
        <w:rPr>
          <w:rFonts w:eastAsia="Calibri"/>
        </w:rPr>
        <w:t>c) o cumprimento irregular de cláusulas contratuais, especificações e prazos;</w:t>
      </w:r>
    </w:p>
    <w:p w:rsidR="004A26BA" w:rsidRPr="0069093F" w:rsidRDefault="004A26BA" w:rsidP="004A26BA">
      <w:pPr>
        <w:jc w:val="both"/>
        <w:rPr>
          <w:rFonts w:eastAsia="Calibri"/>
        </w:rPr>
      </w:pPr>
      <w:r w:rsidRPr="0069093F">
        <w:rPr>
          <w:rFonts w:eastAsia="Calibri"/>
        </w:rPr>
        <w:t>d) o atraso injustificado no início da prestação dos serviços contratados;</w:t>
      </w:r>
    </w:p>
    <w:p w:rsidR="004A26BA" w:rsidRPr="0069093F" w:rsidRDefault="004A26BA" w:rsidP="004A26BA">
      <w:pPr>
        <w:jc w:val="both"/>
        <w:rPr>
          <w:rFonts w:eastAsia="Calibri"/>
        </w:rPr>
      </w:pPr>
      <w:r w:rsidRPr="0069093F">
        <w:rPr>
          <w:rFonts w:eastAsia="Calibri"/>
        </w:rPr>
        <w:t>e) a paralisação da prestação dos serviços contratados, sem justa causa prévia e comunicação a CONTRATANTE;</w:t>
      </w:r>
    </w:p>
    <w:p w:rsidR="004A26BA" w:rsidRPr="0069093F" w:rsidRDefault="004A26BA" w:rsidP="004A26BA">
      <w:pPr>
        <w:jc w:val="both"/>
        <w:rPr>
          <w:rFonts w:eastAsia="Calibri"/>
        </w:rPr>
      </w:pPr>
      <w:r w:rsidRPr="0069093F">
        <w:rPr>
          <w:rFonts w:eastAsia="Calibri"/>
        </w:rPr>
        <w:t>f) a ocorrência de caso fortuito ou de força maior, regularmente comprovada, impeditiva da execução do Contrato.</w:t>
      </w:r>
    </w:p>
    <w:p w:rsidR="004A26BA" w:rsidRPr="0069093F" w:rsidRDefault="004A26BA" w:rsidP="004A26BA">
      <w:pPr>
        <w:widowControl w:val="0"/>
        <w:jc w:val="both"/>
      </w:pPr>
      <w:r w:rsidRPr="0069093F">
        <w:t>g) Demais causas de rescisão previstas pelo artigo 78 da Lei nº 8.666, de 21 de junho de 1993.</w:t>
      </w:r>
    </w:p>
    <w:p w:rsidR="004A26BA" w:rsidRPr="0069093F" w:rsidRDefault="004A26BA" w:rsidP="004A26BA">
      <w:pPr>
        <w:widowControl w:val="0"/>
        <w:jc w:val="both"/>
      </w:pPr>
      <w:r w:rsidRPr="0069093F">
        <w:t>§</w:t>
      </w:r>
      <w:r>
        <w:t xml:space="preserve">1 - </w:t>
      </w:r>
      <w:r w:rsidRPr="0069093F">
        <w:t>São reconhecidos os direitos da Administração, em caso de rescisão administrativa, prevista no artigo 77 da Lei que rege este contrato, com o surgimento das consequências previstas na mesma Lei. O presente contrato e passível de rescisão, na forma determinada pelos artigos 77 a 79 da Lei nº 8.666/93.</w:t>
      </w:r>
    </w:p>
    <w:p w:rsidR="004A26BA" w:rsidRDefault="004A26BA" w:rsidP="004A26B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4A26BA" w:rsidRPr="00BE54AD" w:rsidRDefault="004A26BA" w:rsidP="004A26BA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BE54AD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4A26BA" w:rsidRPr="00B67F4E" w:rsidRDefault="004A26BA" w:rsidP="004A26BA">
      <w:pPr>
        <w:widowControl w:val="0"/>
        <w:jc w:val="both"/>
      </w:pPr>
      <w:r w:rsidRPr="00B67F4E">
        <w:t>7.1 - A recusa pelo fornecedor em entregar o material adjudicado acarretará a multa de 10% (dez por cento) sobre o valor total da proposta.</w:t>
      </w:r>
    </w:p>
    <w:p w:rsidR="004A26BA" w:rsidRPr="00B67F4E" w:rsidRDefault="004A26BA" w:rsidP="004A26BA">
      <w:pPr>
        <w:widowControl w:val="0"/>
        <w:jc w:val="both"/>
      </w:pPr>
      <w:r w:rsidRPr="00B67F4E">
        <w:t>7.2 - O atraso que exceder ao prazo fixado para a entrega, acarretará a multa de 0,5 (zero vírgula cinco por cento), por dia de atraso, limitado ao máximo de 10% (dez por cento), sobre o valor total que lhe foi adjudicado.</w:t>
      </w:r>
    </w:p>
    <w:p w:rsidR="004A26BA" w:rsidRPr="00B67F4E" w:rsidRDefault="004A26BA" w:rsidP="004A26BA">
      <w:pPr>
        <w:widowControl w:val="0"/>
        <w:jc w:val="both"/>
      </w:pPr>
      <w:r w:rsidRPr="00B67F4E">
        <w:t>7.3 - O não cumprimento de obrigação acessória, sujeitará o fornecedor à multa de 10% (dez por cento) sobre o valor total da obrigação.</w:t>
      </w:r>
    </w:p>
    <w:p w:rsidR="004A26BA" w:rsidRPr="00B67F4E" w:rsidRDefault="004A26BA" w:rsidP="004A26BA">
      <w:pPr>
        <w:widowControl w:val="0"/>
        <w:jc w:val="both"/>
      </w:pPr>
      <w:r w:rsidRPr="00B67F4E">
        <w:t>7.4 - Ficará impedida de licitar e contratar com a Administração Pública Municipal, pelo prazo de até 05 (cinco) anos, ou enquanto perdurarem os motivos determinantes da punição, a pessoa, física ou jurídica, que praticar quaisquer atos previstos no art. 7º da Lei Federal nº 10.520, de 17 de julho de 2002.</w:t>
      </w:r>
    </w:p>
    <w:p w:rsidR="004A26BA" w:rsidRPr="00B67F4E" w:rsidRDefault="004A26BA" w:rsidP="004A26BA">
      <w:pPr>
        <w:widowControl w:val="0"/>
        <w:jc w:val="both"/>
      </w:pPr>
      <w:r w:rsidRPr="00B67F4E">
        <w:t>7.5 - 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"caput", da Lei nº 8.666/93.</w:t>
      </w:r>
    </w:p>
    <w:p w:rsidR="004A26BA" w:rsidRPr="00B67F4E" w:rsidRDefault="004A26BA" w:rsidP="004A26BA">
      <w:pPr>
        <w:widowControl w:val="0"/>
        <w:jc w:val="both"/>
      </w:pPr>
      <w:r w:rsidRPr="00B67F4E">
        <w:t>7.6 - As penalidades serão registradas no cadastro do contratado, quando for o caso.</w:t>
      </w:r>
    </w:p>
    <w:p w:rsidR="004A26BA" w:rsidRPr="00B67F4E" w:rsidRDefault="004A26BA" w:rsidP="004A26BA">
      <w:pPr>
        <w:widowControl w:val="0"/>
        <w:jc w:val="both"/>
      </w:pPr>
      <w:r w:rsidRPr="00B67F4E">
        <w:t>7.7 - Nenhum pagamento será efetuado enquanto pendente de liquidação qualquer obrigação financeira que for imposta ao fornecedor em virtude de penalidade ou inadimplência contratual.</w:t>
      </w:r>
    </w:p>
    <w:p w:rsidR="004A26BA" w:rsidRPr="00B67F4E" w:rsidRDefault="004A26BA" w:rsidP="004A26BA">
      <w:pPr>
        <w:widowControl w:val="0"/>
        <w:jc w:val="both"/>
      </w:pPr>
      <w:r w:rsidRPr="00B67F4E">
        <w:t xml:space="preserve">7.8 - As penalidades cabíveis em caso de descumprimento ou inexecução do contrato, ou obtenção de vantagem indevida pela contratada, são as dos </w:t>
      </w:r>
      <w:proofErr w:type="spellStart"/>
      <w:r w:rsidRPr="00B67F4E">
        <w:t>arts</w:t>
      </w:r>
      <w:proofErr w:type="spellEnd"/>
      <w:r w:rsidRPr="00B67F4E">
        <w:t>. 86, 87, 88 da Lei nº 8.666/93.</w:t>
      </w:r>
    </w:p>
    <w:p w:rsidR="004A26BA" w:rsidRDefault="004A26BA" w:rsidP="004A26B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4A26BA" w:rsidRPr="00BE54AD" w:rsidRDefault="004A26BA" w:rsidP="004A26B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BE54AD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OITAVA: DA FISCALIZAÇÃO </w:t>
      </w:r>
    </w:p>
    <w:p w:rsidR="004A26BA" w:rsidRPr="00BE54AD" w:rsidRDefault="004A26BA" w:rsidP="004A26BA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BE54AD">
        <w:rPr>
          <w:spacing w:val="4"/>
          <w:sz w:val="24"/>
          <w:szCs w:val="24"/>
        </w:rPr>
        <w:t>A execução do contrato será acompanhada pelos titulares das Secretarias Municipais ou por</w:t>
      </w:r>
      <w:r w:rsidRPr="00BE54AD">
        <w:rPr>
          <w:sz w:val="24"/>
          <w:szCs w:val="24"/>
        </w:rPr>
        <w:t xml:space="preserve"> representante</w:t>
      </w:r>
      <w:r w:rsidRPr="00BE54AD">
        <w:rPr>
          <w:b/>
          <w:bCs/>
          <w:sz w:val="24"/>
          <w:szCs w:val="24"/>
        </w:rPr>
        <w:t xml:space="preserve"> </w:t>
      </w:r>
      <w:r w:rsidRPr="00BE54AD">
        <w:rPr>
          <w:sz w:val="24"/>
          <w:szCs w:val="24"/>
        </w:rPr>
        <w:t>especialmente designado.</w:t>
      </w:r>
    </w:p>
    <w:p w:rsidR="004A26BA" w:rsidRDefault="004A26BA" w:rsidP="004A26B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4A26BA" w:rsidRPr="00B41358" w:rsidRDefault="004A26BA" w:rsidP="004A26BA">
      <w:pPr>
        <w:jc w:val="both"/>
        <w:rPr>
          <w:b/>
          <w:bCs/>
          <w:u w:val="single"/>
        </w:rPr>
      </w:pPr>
      <w:r w:rsidRPr="00B41358">
        <w:rPr>
          <w:b/>
          <w:bCs/>
          <w:u w:val="single"/>
        </w:rPr>
        <w:lastRenderedPageBreak/>
        <w:t xml:space="preserve">CLÁUSULA </w:t>
      </w:r>
      <w:r>
        <w:rPr>
          <w:rStyle w:val="CharacterStyle1"/>
          <w:b/>
          <w:bCs/>
          <w:u w:val="single"/>
        </w:rPr>
        <w:t>NONA</w:t>
      </w:r>
      <w:r w:rsidRPr="00B41358">
        <w:rPr>
          <w:b/>
          <w:bCs/>
          <w:u w:val="single"/>
        </w:rPr>
        <w:t xml:space="preserve">: DA LEGISLAÇÃO QUE REGE O CONTRATO </w:t>
      </w:r>
    </w:p>
    <w:p w:rsidR="004A26BA" w:rsidRPr="00B41358" w:rsidRDefault="004A26BA" w:rsidP="004A26BA">
      <w:pPr>
        <w:widowControl w:val="0"/>
        <w:suppressAutoHyphens/>
        <w:jc w:val="both"/>
        <w:rPr>
          <w:kern w:val="1"/>
          <w:lang w:eastAsia="zh-CN"/>
        </w:rPr>
      </w:pPr>
      <w:r w:rsidRPr="00B41358">
        <w:rPr>
          <w:spacing w:val="6"/>
          <w:kern w:val="1"/>
          <w:lang w:eastAsia="zh-CN"/>
        </w:rPr>
        <w:t xml:space="preserve">O presente contrato reger-se-á pela Lei Federal n° 8.666/93, atualizada pela Lei n° 8.883/94 e demais </w:t>
      </w:r>
      <w:r w:rsidRPr="00B41358">
        <w:rPr>
          <w:kern w:val="1"/>
          <w:lang w:eastAsia="zh-CN"/>
        </w:rPr>
        <w:t>alterações, bem como as situações não previstas que porventura forem verificadas na sua execução.</w:t>
      </w:r>
    </w:p>
    <w:p w:rsidR="004A26BA" w:rsidRDefault="004A26BA" w:rsidP="004A26BA">
      <w:pPr>
        <w:widowControl w:val="0"/>
        <w:suppressAutoHyphens/>
        <w:jc w:val="both"/>
        <w:rPr>
          <w:b/>
          <w:bCs/>
          <w:kern w:val="1"/>
          <w:u w:val="single"/>
          <w:lang w:eastAsia="zh-CN"/>
        </w:rPr>
      </w:pPr>
    </w:p>
    <w:p w:rsidR="004A26BA" w:rsidRPr="00B41358" w:rsidRDefault="004A26BA" w:rsidP="004A26BA">
      <w:pPr>
        <w:widowControl w:val="0"/>
        <w:suppressAutoHyphens/>
        <w:jc w:val="both"/>
        <w:rPr>
          <w:rFonts w:ascii="Arial" w:hAnsi="Arial" w:cs="Arial"/>
          <w:kern w:val="1"/>
          <w:lang w:eastAsia="zh-CN"/>
        </w:rPr>
      </w:pPr>
      <w:r>
        <w:rPr>
          <w:b/>
          <w:bCs/>
          <w:kern w:val="1"/>
          <w:u w:val="single"/>
          <w:lang w:eastAsia="zh-CN"/>
        </w:rPr>
        <w:t>CLÁUSULA DÉCIMA</w:t>
      </w:r>
      <w:r w:rsidRPr="00B41358">
        <w:rPr>
          <w:b/>
          <w:bCs/>
          <w:kern w:val="1"/>
          <w:u w:val="single"/>
          <w:lang w:eastAsia="zh-CN"/>
        </w:rPr>
        <w:t xml:space="preserve">: DA DOTAÇÃO ORÇAMENTÁRIA </w:t>
      </w:r>
    </w:p>
    <w:p w:rsidR="004A26BA" w:rsidRPr="00B41358" w:rsidRDefault="004A26BA" w:rsidP="004A26BA">
      <w:pPr>
        <w:widowControl w:val="0"/>
        <w:suppressAutoHyphens/>
        <w:jc w:val="both"/>
        <w:rPr>
          <w:kern w:val="1"/>
          <w:lang w:eastAsia="zh-CN"/>
        </w:rPr>
      </w:pPr>
      <w:r w:rsidRPr="00B41358">
        <w:rPr>
          <w:spacing w:val="-2"/>
          <w:kern w:val="1"/>
          <w:lang w:eastAsia="zh-CN"/>
        </w:rPr>
        <w:t>As despesas decorrentes da aplicação do presente contrato correrão por conta das seguintes dotações orçamentárias: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03 </w:t>
      </w:r>
      <w:proofErr w:type="spellStart"/>
      <w:r w:rsidRPr="00BD4AAA">
        <w:rPr>
          <w:color w:val="000000"/>
        </w:rPr>
        <w:t>Secret</w:t>
      </w:r>
      <w:proofErr w:type="spellEnd"/>
      <w:r w:rsidRPr="00BD4AAA">
        <w:rPr>
          <w:color w:val="000000"/>
        </w:rPr>
        <w:t>. da Administração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01 </w:t>
      </w:r>
      <w:proofErr w:type="spellStart"/>
      <w:r w:rsidRPr="00BD4AAA">
        <w:rPr>
          <w:color w:val="000000"/>
        </w:rPr>
        <w:t>Secret</w:t>
      </w:r>
      <w:proofErr w:type="spellEnd"/>
      <w:r w:rsidRPr="00BD4AAA">
        <w:rPr>
          <w:color w:val="000000"/>
        </w:rPr>
        <w:t>. da Administração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04.122.1102.2071 Manut. </w:t>
      </w:r>
      <w:proofErr w:type="spellStart"/>
      <w:r w:rsidRPr="00BD4AAA">
        <w:rPr>
          <w:color w:val="000000"/>
        </w:rPr>
        <w:t>Conserv</w:t>
      </w:r>
      <w:proofErr w:type="spellEnd"/>
      <w:r w:rsidRPr="00BD4AAA">
        <w:rPr>
          <w:color w:val="000000"/>
        </w:rPr>
        <w:t>. Veículos Sec. Administração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3.3.90.39.69.00 Seguros em Geral – Conta nº 31769</w:t>
      </w:r>
    </w:p>
    <w:p w:rsidR="004A26BA" w:rsidRPr="00A7655B" w:rsidRDefault="004A26BA" w:rsidP="004A26BA">
      <w:pPr>
        <w:rPr>
          <w:color w:val="000000"/>
          <w:sz w:val="12"/>
          <w:szCs w:val="12"/>
        </w:rPr>
      </w:pPr>
      <w:r w:rsidRPr="00A7655B">
        <w:rPr>
          <w:color w:val="000000"/>
          <w:sz w:val="12"/>
          <w:szCs w:val="12"/>
        </w:rPr>
        <w:t> 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05 Sec. Obras e Viação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02 </w:t>
      </w:r>
      <w:proofErr w:type="spellStart"/>
      <w:r w:rsidRPr="00BD4AAA">
        <w:rPr>
          <w:color w:val="000000"/>
        </w:rPr>
        <w:t>Dpto</w:t>
      </w:r>
      <w:proofErr w:type="spellEnd"/>
      <w:r w:rsidRPr="00BD4AAA">
        <w:rPr>
          <w:color w:val="000000"/>
        </w:rPr>
        <w:t>. de Serviços Públicos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15.452.1102.2064 Manut. Cons. Veículos e Máq. Sec. Obras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3.3.90.39.69.00 Seguros em Geral – Conta nº 51469</w:t>
      </w:r>
    </w:p>
    <w:p w:rsidR="004A26BA" w:rsidRPr="00A7655B" w:rsidRDefault="004A26BA" w:rsidP="004A26BA">
      <w:pPr>
        <w:rPr>
          <w:color w:val="000000"/>
          <w:sz w:val="16"/>
          <w:szCs w:val="16"/>
        </w:rPr>
      </w:pPr>
      <w:r w:rsidRPr="00A7655B">
        <w:rPr>
          <w:color w:val="000000"/>
          <w:sz w:val="18"/>
          <w:szCs w:val="18"/>
        </w:rPr>
        <w:t> 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06 Sec. Saúde A. Social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01 Fundo Mun. de Saúde - FMS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10.301.1102.2065 Manut. Cons. Veículos Sec. Saúde</w:t>
      </w:r>
    </w:p>
    <w:p w:rsidR="004A26BA" w:rsidRDefault="004A26BA" w:rsidP="004A26BA">
      <w:pPr>
        <w:rPr>
          <w:color w:val="000000"/>
        </w:rPr>
      </w:pPr>
      <w:r w:rsidRPr="00BD4AAA">
        <w:rPr>
          <w:color w:val="000000"/>
        </w:rPr>
        <w:t>3.3.90.39.69.00 Seguros em Geral – Conta nº 62869</w:t>
      </w:r>
    </w:p>
    <w:p w:rsidR="004A26BA" w:rsidRPr="00A7655B" w:rsidRDefault="004A26BA" w:rsidP="004A26BA">
      <w:pPr>
        <w:rPr>
          <w:color w:val="000000"/>
          <w:sz w:val="14"/>
          <w:szCs w:val="14"/>
        </w:rPr>
      </w:pP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06 Sec. Saúde A. Social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04 Conselho Tutelar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08.243.1102.2087. Manut. </w:t>
      </w:r>
      <w:proofErr w:type="spellStart"/>
      <w:r w:rsidRPr="00BD4AAA">
        <w:rPr>
          <w:color w:val="000000"/>
        </w:rPr>
        <w:t>Conserv</w:t>
      </w:r>
      <w:proofErr w:type="spellEnd"/>
      <w:r w:rsidRPr="00BD4AAA">
        <w:rPr>
          <w:color w:val="000000"/>
        </w:rPr>
        <w:t>. Veículos Cons. Tutelar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3.3.90.39.69.00 Seguros em Geral – Conta nº 640969</w:t>
      </w:r>
    </w:p>
    <w:p w:rsidR="004A26BA" w:rsidRPr="00A7655B" w:rsidRDefault="004A26BA" w:rsidP="004A26BA">
      <w:pPr>
        <w:rPr>
          <w:color w:val="000000"/>
          <w:sz w:val="14"/>
          <w:szCs w:val="14"/>
        </w:rPr>
      </w:pP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07 Sec. Agricultura e M. </w:t>
      </w:r>
      <w:proofErr w:type="spellStart"/>
      <w:r w:rsidRPr="00BD4AAA">
        <w:rPr>
          <w:color w:val="000000"/>
        </w:rPr>
        <w:t>Amb</w:t>
      </w:r>
      <w:proofErr w:type="spellEnd"/>
      <w:r w:rsidRPr="00BD4AAA">
        <w:rPr>
          <w:color w:val="000000"/>
        </w:rPr>
        <w:t>.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01 Sec. Agricultura e M. </w:t>
      </w:r>
      <w:proofErr w:type="spellStart"/>
      <w:r w:rsidRPr="00BD4AAA">
        <w:rPr>
          <w:color w:val="000000"/>
        </w:rPr>
        <w:t>Amb</w:t>
      </w:r>
      <w:proofErr w:type="spellEnd"/>
      <w:r w:rsidRPr="00BD4AAA">
        <w:rPr>
          <w:color w:val="000000"/>
        </w:rPr>
        <w:t>.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 xml:space="preserve">20.601.0131.2039 Manut. Cons. Máq. </w:t>
      </w:r>
      <w:proofErr w:type="spellStart"/>
      <w:r w:rsidRPr="00BD4AAA">
        <w:rPr>
          <w:color w:val="000000"/>
        </w:rPr>
        <w:t>Impl</w:t>
      </w:r>
      <w:proofErr w:type="spellEnd"/>
      <w:r w:rsidRPr="00BD4AAA">
        <w:rPr>
          <w:color w:val="000000"/>
        </w:rPr>
        <w:t>. Agric. e Veículos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3.3.90.39.69.00 Seguros em Geral – Conta nº 71369</w:t>
      </w:r>
    </w:p>
    <w:p w:rsidR="004A26BA" w:rsidRPr="00A7655B" w:rsidRDefault="004A26BA" w:rsidP="004A26BA">
      <w:pPr>
        <w:rPr>
          <w:color w:val="000000"/>
          <w:sz w:val="18"/>
          <w:szCs w:val="18"/>
        </w:rPr>
      </w:pP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08 Sec. Educ. Cult. E Desp.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03 Ensino Fundamental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12.361.1102.2067 Manut. Cons. Veículos Educação</w:t>
      </w:r>
    </w:p>
    <w:p w:rsidR="004A26BA" w:rsidRPr="00BD4AAA" w:rsidRDefault="004A26BA" w:rsidP="004A26BA">
      <w:pPr>
        <w:rPr>
          <w:color w:val="000000"/>
        </w:rPr>
      </w:pPr>
      <w:r w:rsidRPr="00BD4AAA">
        <w:rPr>
          <w:color w:val="000000"/>
        </w:rPr>
        <w:t>3.3.90.39.69.00 Seguros em Geral – Conta nº 84869</w:t>
      </w:r>
    </w:p>
    <w:p w:rsidR="004A26BA" w:rsidRDefault="004A26BA" w:rsidP="004A26B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4A26BA" w:rsidRPr="00BE54AD" w:rsidRDefault="004A26BA" w:rsidP="004A26BA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PRIMEIRA</w:t>
      </w:r>
      <w:r w:rsidRPr="00BE54AD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: DO FORO</w:t>
      </w:r>
    </w:p>
    <w:p w:rsidR="004A26BA" w:rsidRPr="00BE54AD" w:rsidRDefault="004A26BA" w:rsidP="004A26BA">
      <w:pPr>
        <w:widowControl w:val="0"/>
        <w:tabs>
          <w:tab w:val="left" w:pos="5768"/>
        </w:tabs>
        <w:suppressAutoHyphens/>
        <w:jc w:val="both"/>
        <w:rPr>
          <w:lang w:eastAsia="ar-SA"/>
        </w:rPr>
      </w:pPr>
      <w:r w:rsidRPr="00BE54AD">
        <w:rPr>
          <w:lang w:eastAsia="ar-SA"/>
        </w:rPr>
        <w:t>Para dirimir eventuais dúvidas suscitadas pelos termos do presente instrumento, fica eleito o Foro da Comarca de Ivoti/RS.</w:t>
      </w:r>
    </w:p>
    <w:p w:rsidR="004A26BA" w:rsidRPr="00BE54AD" w:rsidRDefault="004A26BA" w:rsidP="004A26BA">
      <w:pPr>
        <w:widowControl w:val="0"/>
        <w:tabs>
          <w:tab w:val="left" w:pos="5768"/>
        </w:tabs>
        <w:suppressAutoHyphens/>
        <w:ind w:firstLine="41"/>
        <w:jc w:val="both"/>
        <w:rPr>
          <w:lang w:eastAsia="ar-SA"/>
        </w:rPr>
      </w:pPr>
      <w:r w:rsidRPr="00BE54AD">
        <w:rPr>
          <w:lang w:eastAsia="ar-SA"/>
        </w:rPr>
        <w:t xml:space="preserve">E por estarem acordadas, as partes firmam o presente instrumento, em </w:t>
      </w:r>
      <w:r>
        <w:rPr>
          <w:lang w:eastAsia="ar-SA"/>
        </w:rPr>
        <w:t>duas (02)</w:t>
      </w:r>
      <w:r w:rsidRPr="00BE54AD">
        <w:rPr>
          <w:lang w:eastAsia="ar-SA"/>
        </w:rPr>
        <w:t xml:space="preserve"> vias de igual teor e forma, na presença de duas testemunhas.</w:t>
      </w:r>
    </w:p>
    <w:p w:rsidR="004A26BA" w:rsidRPr="00A7655B" w:rsidRDefault="004A26BA" w:rsidP="004A26BA">
      <w:pPr>
        <w:pStyle w:val="A010168"/>
        <w:rPr>
          <w:color w:val="auto"/>
          <w:sz w:val="8"/>
          <w:szCs w:val="8"/>
        </w:rPr>
      </w:pPr>
    </w:p>
    <w:p w:rsidR="004A26BA" w:rsidRPr="00BE54AD" w:rsidRDefault="004A26BA" w:rsidP="004A26BA">
      <w:pPr>
        <w:pStyle w:val="A010168"/>
        <w:jc w:val="right"/>
        <w:rPr>
          <w:color w:val="auto"/>
        </w:rPr>
      </w:pPr>
      <w:r w:rsidRPr="00BE54AD">
        <w:rPr>
          <w:color w:val="auto"/>
        </w:rPr>
        <w:t>Presidente Lucena</w:t>
      </w:r>
      <w:r>
        <w:rPr>
          <w:color w:val="auto"/>
        </w:rPr>
        <w:t>, 13 de agosto de 2019.</w:t>
      </w:r>
    </w:p>
    <w:p w:rsidR="004A26BA" w:rsidRPr="00BE54AD" w:rsidRDefault="004A26BA" w:rsidP="004A26BA">
      <w:pPr>
        <w:pStyle w:val="A010168"/>
        <w:rPr>
          <w:color w:val="auto"/>
        </w:rPr>
      </w:pPr>
    </w:p>
    <w:p w:rsidR="004A26BA" w:rsidRPr="00BE54AD" w:rsidRDefault="004A26BA" w:rsidP="004A26BA">
      <w:pPr>
        <w:pStyle w:val="A010168"/>
        <w:rPr>
          <w:color w:val="auto"/>
        </w:rPr>
      </w:pPr>
      <w:r w:rsidRPr="00BE54AD">
        <w:rPr>
          <w:color w:val="auto"/>
        </w:rPr>
        <w:t xml:space="preserve">                            </w:t>
      </w:r>
    </w:p>
    <w:p w:rsidR="004A26BA" w:rsidRPr="00A7655B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  <w:r>
        <w:rPr>
          <w:color w:val="auto"/>
        </w:rPr>
        <w:t xml:space="preserve">                 </w:t>
      </w:r>
      <w:r w:rsidRPr="00A7655B">
        <w:rPr>
          <w:b/>
          <w:bCs/>
          <w:color w:val="auto"/>
        </w:rPr>
        <w:t xml:space="preserve">GILMAR FÜHR                                                  GENTE SEGURADORA S/A.   </w:t>
      </w:r>
    </w:p>
    <w:p w:rsidR="004A26BA" w:rsidRPr="00BE54AD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color w:val="auto"/>
        </w:rPr>
        <w:t xml:space="preserve">                      Contratante</w:t>
      </w:r>
      <w:r w:rsidRPr="00BE54AD">
        <w:rPr>
          <w:color w:val="auto"/>
        </w:rPr>
        <w:tab/>
      </w:r>
      <w:r w:rsidRPr="00BE54AD">
        <w:rPr>
          <w:color w:val="auto"/>
        </w:rPr>
        <w:tab/>
      </w:r>
      <w:r w:rsidRPr="00BE54AD">
        <w:rPr>
          <w:color w:val="auto"/>
        </w:rPr>
        <w:tab/>
      </w:r>
      <w:r w:rsidRPr="00BE54AD">
        <w:rPr>
          <w:color w:val="auto"/>
        </w:rPr>
        <w:tab/>
        <w:t xml:space="preserve">                                        </w:t>
      </w:r>
      <w:r>
        <w:rPr>
          <w:color w:val="auto"/>
        </w:rPr>
        <w:t xml:space="preserve">                    </w:t>
      </w:r>
      <w:r w:rsidRPr="00BE54AD">
        <w:rPr>
          <w:color w:val="auto"/>
        </w:rPr>
        <w:t xml:space="preserve"> Contratada</w:t>
      </w:r>
    </w:p>
    <w:p w:rsidR="004A26BA" w:rsidRPr="00A7655B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</w:p>
    <w:p w:rsidR="004A26BA" w:rsidRPr="00A7655B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  <w:r w:rsidRPr="00A7655B">
        <w:rPr>
          <w:b/>
          <w:bCs/>
          <w:color w:val="auto"/>
        </w:rPr>
        <w:t>FISCAIS DO CONTRATO:</w:t>
      </w:r>
    </w:p>
    <w:p w:rsidR="004A26BA" w:rsidRDefault="004A26BA" w:rsidP="004A26BA">
      <w:pPr>
        <w:pStyle w:val="A010168"/>
        <w:rPr>
          <w:color w:val="auto"/>
        </w:rPr>
      </w:pPr>
    </w:p>
    <w:p w:rsidR="004A26BA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color w:val="auto"/>
        </w:rPr>
        <w:t>_________________________                               __________________________</w:t>
      </w:r>
    </w:p>
    <w:p w:rsidR="004A26BA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color w:val="auto"/>
        </w:rPr>
        <w:t xml:space="preserve">Cesar Alberto </w:t>
      </w:r>
      <w:proofErr w:type="spellStart"/>
      <w:r>
        <w:rPr>
          <w:color w:val="auto"/>
        </w:rPr>
        <w:t>Karling</w:t>
      </w:r>
      <w:proofErr w:type="spellEnd"/>
      <w:r>
        <w:rPr>
          <w:color w:val="auto"/>
        </w:rPr>
        <w:t xml:space="preserve">                                              Pedro </w:t>
      </w:r>
      <w:proofErr w:type="spellStart"/>
      <w:r>
        <w:rPr>
          <w:color w:val="auto"/>
        </w:rPr>
        <w:t>Lauri</w:t>
      </w:r>
      <w:proofErr w:type="spellEnd"/>
      <w:r>
        <w:rPr>
          <w:color w:val="auto"/>
        </w:rPr>
        <w:t xml:space="preserve"> Schmitz </w:t>
      </w:r>
    </w:p>
    <w:p w:rsidR="004A26BA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color w:val="auto"/>
        </w:rPr>
        <w:t xml:space="preserve">Secretário da Administração                                    Secretário da Saúde, Ass. Social e Meio Ambiente   </w:t>
      </w:r>
    </w:p>
    <w:p w:rsidR="004A26BA" w:rsidRPr="00A7655B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 w:val="18"/>
          <w:szCs w:val="18"/>
        </w:rPr>
      </w:pPr>
    </w:p>
    <w:p w:rsidR="004A26BA" w:rsidRPr="00A7655B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</w:rPr>
      </w:pPr>
      <w:r w:rsidRPr="00A7655B">
        <w:rPr>
          <w:b/>
          <w:bCs/>
          <w:color w:val="auto"/>
        </w:rPr>
        <w:t>TESTEMUNHAS:</w:t>
      </w:r>
    </w:p>
    <w:p w:rsidR="004A26BA" w:rsidRPr="00BE54AD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</w:p>
    <w:p w:rsidR="004A26BA" w:rsidRPr="00BE54AD" w:rsidRDefault="004A26BA" w:rsidP="004A26BA">
      <w:pPr>
        <w:pStyle w:val="A010168"/>
        <w:rPr>
          <w:color w:val="auto"/>
        </w:rPr>
      </w:pPr>
      <w:r w:rsidRPr="00BE54AD">
        <w:rPr>
          <w:color w:val="auto"/>
        </w:rPr>
        <w:t>__________________________</w:t>
      </w:r>
      <w:r>
        <w:rPr>
          <w:color w:val="auto"/>
        </w:rPr>
        <w:t xml:space="preserve">      </w:t>
      </w:r>
      <w:r w:rsidRPr="00BE54AD">
        <w:rPr>
          <w:color w:val="auto"/>
        </w:rPr>
        <w:t xml:space="preserve">                       __________________________</w:t>
      </w:r>
    </w:p>
    <w:p w:rsidR="004A26BA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proofErr w:type="spellStart"/>
      <w:r>
        <w:rPr>
          <w:color w:val="auto"/>
        </w:rPr>
        <w:t>Monia</w:t>
      </w:r>
      <w:proofErr w:type="spellEnd"/>
      <w:r>
        <w:rPr>
          <w:color w:val="auto"/>
        </w:rPr>
        <w:t xml:space="preserve"> Cristina </w:t>
      </w:r>
      <w:proofErr w:type="spellStart"/>
      <w:r>
        <w:rPr>
          <w:color w:val="auto"/>
        </w:rPr>
        <w:t>Schunk</w:t>
      </w:r>
      <w:proofErr w:type="spellEnd"/>
      <w:r w:rsidRPr="00BE54AD">
        <w:rPr>
          <w:color w:val="auto"/>
        </w:rPr>
        <w:tab/>
      </w:r>
      <w:r w:rsidRPr="00BE54AD">
        <w:rPr>
          <w:color w:val="auto"/>
        </w:rPr>
        <w:tab/>
      </w:r>
      <w:r w:rsidRPr="00BE54AD">
        <w:rPr>
          <w:color w:val="auto"/>
        </w:rPr>
        <w:tab/>
      </w:r>
      <w:r w:rsidRPr="00BE54AD">
        <w:rPr>
          <w:color w:val="auto"/>
        </w:rPr>
        <w:tab/>
        <w:t xml:space="preserve">                            </w:t>
      </w:r>
      <w:r>
        <w:rPr>
          <w:color w:val="auto"/>
        </w:rPr>
        <w:t xml:space="preserve">Carlos Henrique </w:t>
      </w:r>
      <w:proofErr w:type="spellStart"/>
      <w:r>
        <w:rPr>
          <w:color w:val="auto"/>
        </w:rPr>
        <w:t>Schäffer</w:t>
      </w:r>
      <w:proofErr w:type="spellEnd"/>
    </w:p>
    <w:p w:rsidR="004A26BA" w:rsidRPr="00BE54AD" w:rsidRDefault="004A26BA" w:rsidP="004A26BA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color w:val="auto"/>
        </w:rPr>
        <w:t>Secretária da Educação, Cultura e Desporto           Secretário de Obras</w:t>
      </w:r>
      <w:bookmarkStart w:id="0" w:name="_GoBack"/>
      <w:bookmarkEnd w:id="0"/>
    </w:p>
    <w:p w:rsidR="000A62EE" w:rsidRPr="002B38A3" w:rsidRDefault="000A62EE" w:rsidP="002B38A3"/>
    <w:sectPr w:rsidR="000A62EE" w:rsidRPr="002B38A3" w:rsidSect="00864514">
      <w:headerReference w:type="even" r:id="rId4"/>
      <w:headerReference w:type="default" r:id="rId5"/>
      <w:footerReference w:type="default" r:id="rId6"/>
      <w:footerReference w:type="first" r:id="rId7"/>
      <w:pgSz w:w="11907" w:h="16839" w:code="9"/>
      <w:pgMar w:top="2269" w:right="992" w:bottom="1418" w:left="1134" w:header="1531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A1" w:rsidRDefault="004A26BA" w:rsidP="00C245A1">
    <w:pPr>
      <w:pStyle w:val="Rodap"/>
    </w:pPr>
  </w:p>
  <w:p w:rsidR="00405AD4" w:rsidRDefault="004A26BA" w:rsidP="00405AD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A1" w:rsidRDefault="004A26BA" w:rsidP="00C245A1">
    <w:pPr>
      <w:pStyle w:val="Rodap"/>
    </w:pPr>
  </w:p>
  <w:p w:rsidR="00405AD4" w:rsidRDefault="004A26BA">
    <w:pPr>
      <w:pStyle w:val="Rodap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4.55pt;margin-top:-2.25pt;width:95.35pt;height:36.05pt;z-index:251659264;mso-width-relative:margin;mso-height-relative:margin" stroked="f">
          <v:textbox style="mso-next-textbox:#_x0000_s2050">
            <w:txbxContent>
              <w:p w:rsidR="00405AD4" w:rsidRDefault="004A26BA"/>
            </w:txbxContent>
          </v:textbox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05AD4" w:rsidRDefault="004A26B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4" w:rsidRDefault="004A26BA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05AD4" w:rsidRDefault="004A26BA" w:rsidP="00405A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4" w:rsidRDefault="004A26BA" w:rsidP="00405AD4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57848"/>
    <w:rsid w:val="00060379"/>
    <w:rsid w:val="000672E5"/>
    <w:rsid w:val="000A62EE"/>
    <w:rsid w:val="00287296"/>
    <w:rsid w:val="002A0AE0"/>
    <w:rsid w:val="002B38A3"/>
    <w:rsid w:val="002B572C"/>
    <w:rsid w:val="003C583C"/>
    <w:rsid w:val="003E600C"/>
    <w:rsid w:val="004A26BA"/>
    <w:rsid w:val="00521C96"/>
    <w:rsid w:val="005B0617"/>
    <w:rsid w:val="005B38CB"/>
    <w:rsid w:val="005D3792"/>
    <w:rsid w:val="00785097"/>
    <w:rsid w:val="008C30F4"/>
    <w:rsid w:val="00937D69"/>
    <w:rsid w:val="00AA17E2"/>
    <w:rsid w:val="00B91809"/>
    <w:rsid w:val="00BE578D"/>
    <w:rsid w:val="00C12F70"/>
    <w:rsid w:val="00CA285E"/>
    <w:rsid w:val="00CA740F"/>
    <w:rsid w:val="00CB37A9"/>
    <w:rsid w:val="00DB3D6D"/>
    <w:rsid w:val="00DD524F"/>
    <w:rsid w:val="00E12A24"/>
    <w:rsid w:val="00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4A26BA"/>
    <w:pPr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A26B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4A26BA"/>
    <w:pPr>
      <w:tabs>
        <w:tab w:val="center" w:pos="4252"/>
        <w:tab w:val="right" w:pos="8504"/>
      </w:tabs>
      <w:autoSpaceDE/>
      <w:autoSpaceDN/>
      <w:adjustRightInd/>
    </w:pPr>
    <w:rPr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4A26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A26BA"/>
  </w:style>
  <w:style w:type="paragraph" w:customStyle="1" w:styleId="Style1">
    <w:name w:val="Style 1"/>
    <w:uiPriority w:val="99"/>
    <w:rsid w:val="004A26B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4A26BA"/>
    <w:rPr>
      <w:sz w:val="24"/>
    </w:rPr>
  </w:style>
  <w:style w:type="paragraph" w:styleId="Rodap">
    <w:name w:val="footer"/>
    <w:basedOn w:val="Normal"/>
    <w:link w:val="RodapChar"/>
    <w:rsid w:val="004A26BA"/>
    <w:pPr>
      <w:tabs>
        <w:tab w:val="center" w:pos="4252"/>
        <w:tab w:val="right" w:pos="8504"/>
      </w:tabs>
      <w:autoSpaceDE/>
      <w:autoSpaceDN/>
      <w:adjustRightInd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2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3">
    <w:name w:val="Style 13"/>
    <w:uiPriority w:val="99"/>
    <w:rsid w:val="004A26BA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4A26BA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2019-08-09T11:48:00Z</cp:lastPrinted>
  <dcterms:created xsi:type="dcterms:W3CDTF">2019-09-05T19:36:00Z</dcterms:created>
  <dcterms:modified xsi:type="dcterms:W3CDTF">2019-09-05T19:37:00Z</dcterms:modified>
</cp:coreProperties>
</file>