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84" w:rsidRPr="00821084" w:rsidRDefault="00821084" w:rsidP="0082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10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CONTRATO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031/2019</w:t>
      </w:r>
    </w:p>
    <w:p w:rsidR="00821084" w:rsidRPr="00821084" w:rsidRDefault="00821084" w:rsidP="0082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10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MODALIDADE DE LICITAÇÃO: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>Pregão Presencial Edital nº 011/2019</w:t>
      </w:r>
    </w:p>
    <w:p w:rsidR="00821084" w:rsidRPr="00821084" w:rsidRDefault="00821084" w:rsidP="0082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0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PROCESSO ADMINISTRATIVO Nº: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>015/2019</w:t>
      </w:r>
    </w:p>
    <w:p w:rsidR="00821084" w:rsidRPr="00821084" w:rsidRDefault="00821084" w:rsidP="00821084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</w:p>
    <w:p w:rsidR="00821084" w:rsidRPr="00821084" w:rsidRDefault="00821084" w:rsidP="00821084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821084" w:rsidRPr="00821084" w:rsidRDefault="00821084" w:rsidP="00821084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821084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821084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821084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82108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821084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821084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público, com sede na Rua Ipiranga, n° 375, Centro, na cidade de Presidente Lucena-RS, inscrita no CNPJ/MF sob n° 94.707.494/0001-92 neste ato representado pelo Prefeito Municipal, Sr.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GILMAR FÜHR, brasileiro, casado, corretor de imóveis, residente e domiciliado na Rua Lobo da Costa, 68, Centro, na cidade de Presidente Lucena/RS, portador da Cédula de Identidade n°1071400632, inscrito no CPF sob n°968.607.900-91</w:t>
      </w:r>
      <w:r w:rsidRPr="00821084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. </w:t>
      </w:r>
    </w:p>
    <w:p w:rsidR="00821084" w:rsidRPr="00821084" w:rsidRDefault="00821084" w:rsidP="00821084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821084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821084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821084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INCOPEL INDÚSTRIA E COMÉRCIO DE PEDRAS LTDA</w:t>
      </w:r>
      <w:r w:rsidRPr="00821084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privado, inscrita no CNPJ sob nº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89.717.284/0001-45,</w:t>
      </w:r>
      <w:r w:rsidRPr="00821084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com sede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na Rodovia BR116, Km 232,</w:t>
      </w:r>
      <w:r w:rsidRPr="00821084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na cidade de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Estância Velha,</w:t>
      </w:r>
      <w:r w:rsidRPr="00821084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representada pelo Sr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. ANDRÉ FERNANDO STUMPF, </w:t>
      </w:r>
      <w:r w:rsidRPr="00821084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inscrito no CPF sob n°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211.525.940-87, </w:t>
      </w:r>
      <w:r w:rsidRPr="00821084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tendo em vista o constante no Edital Modalidade Pregão Presencial nº 011/2019, celebram este Contrato, mediante as seguintes cláusulas e condições:</w:t>
      </w:r>
    </w:p>
    <w:p w:rsidR="00821084" w:rsidRPr="00821084" w:rsidRDefault="00821084" w:rsidP="008210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084" w:rsidRPr="00821084" w:rsidRDefault="00821084" w:rsidP="00821084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PRIMEIRA: DO OBJETO</w:t>
      </w:r>
    </w:p>
    <w:p w:rsidR="00821084" w:rsidRPr="00821084" w:rsidRDefault="00821084" w:rsidP="0082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contrato consiste na aquisição fracionada de 1.500 (mil e quinhentas toneladas) de brita nº 1 (eventualmente poderá ser solicitada brita zero e/ou pó), depositadas no pátio da Secretaria de Obras para o ano de 2019,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zh-CN"/>
        </w:rPr>
        <w:t>conforme quantidades e especificações constantes na Proposta Financeira (anexo I) deste edital.</w:t>
      </w:r>
    </w:p>
    <w:p w:rsidR="00821084" w:rsidRPr="00821084" w:rsidRDefault="00821084" w:rsidP="00821084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SEGUNDA: DA FORMA DE FORNECIMENTO</w:t>
      </w: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1º</w:t>
      </w:r>
      <w:r w:rsidRPr="008210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O Licitante vencedor compromete-se a entregar o objeto, de forma fracionada, na medida das necessidades da Secretaria de Obras, mediante solicitação do Secretário Municipal ou servidor designado, até sua totalidade, sem ônus ao Município.</w:t>
      </w: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2º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Caberá à Contratada o transporte da brita até o pátio da Secretaria de Obras e Viação de Presidente Lucena/RS.</w:t>
      </w: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0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3º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O licitante vencedor se compromete a emitir nota fiscal para acompanhar o material carregado.</w:t>
      </w: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4º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O Secretário e/ou servidor autorizado que receber o objeto, conferirá a quantidade, após o que, assinará a respectiva nota fiscal.</w:t>
      </w:r>
    </w:p>
    <w:p w:rsidR="00821084" w:rsidRPr="00821084" w:rsidRDefault="00821084" w:rsidP="0082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821084" w:rsidRPr="00821084" w:rsidRDefault="00821084" w:rsidP="00821084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TERCEIRA: DO PREÇO E DO PAGAMENTO</w:t>
      </w:r>
    </w:p>
    <w:p w:rsidR="00821084" w:rsidRPr="00821084" w:rsidRDefault="00821084" w:rsidP="00821084">
      <w:pPr>
        <w:widowControl w:val="0"/>
        <w:tabs>
          <w:tab w:val="right" w:pos="1020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1º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21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Contratante</w:t>
      </w: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pagará ao Contratado, por tonelada de brita, o valor de R$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48,00 a tonelada</w:t>
      </w:r>
      <w:r w:rsidRPr="0082108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. </w:t>
      </w:r>
    </w:p>
    <w:p w:rsidR="00821084" w:rsidRPr="00821084" w:rsidRDefault="00821084" w:rsidP="00821084">
      <w:pPr>
        <w:widowControl w:val="0"/>
        <w:tabs>
          <w:tab w:val="right" w:pos="1020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O valor total do contrato é de R$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72.000,00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setenta e dois mil reais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0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2º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21084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O pagamento poderá ser efetuado no prazo de 10 (dez) dias após a entrega da respectiva Nota Fiscal </w:t>
      </w:r>
      <w:r w:rsidRPr="00821084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devidamente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assinada pelo responsável pelo recebimento do objeto </w:t>
      </w:r>
      <w:r w:rsidRPr="00821084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e sua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consequente aceitação.</w:t>
      </w:r>
    </w:p>
    <w:p w:rsidR="00821084" w:rsidRPr="00821084" w:rsidRDefault="00821084" w:rsidP="00821084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0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3º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Nota Fiscal/Fatura emitida pela empresa vencedora deverá conter, em local de fácil visualização, a indicação do número do contrato, a fim de se acelerar o trâmite de recebimento do objeto e posterior liberação do documento fiscal para pagamento.  </w:t>
      </w: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4°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pagamento será efetuado nas modalidades “ordem de pagamento bancária”, ou “duplicata em carteira”, devendo a adjudicatária indicar o número de sua conta corrente,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agência e banco correspondente. </w:t>
      </w:r>
    </w:p>
    <w:p w:rsidR="00821084" w:rsidRPr="00821084" w:rsidRDefault="00821084" w:rsidP="00821084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5°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QUARTA: DO VENCIMENTO DO CONTRATO</w:t>
      </w: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contrato terá vigência até 31 de dezembro de 2019.</w:t>
      </w: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QUINTA: DAS OBRIGAÇÕES DA CONTRATADA E DA CONTRATANTE</w:t>
      </w: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contratada se obriga a:</w:t>
      </w:r>
    </w:p>
    <w:p w:rsidR="00821084" w:rsidRPr="00821084" w:rsidRDefault="00821084" w:rsidP="00821084">
      <w:pPr>
        <w:widowControl w:val="0"/>
        <w:numPr>
          <w:ilvl w:val="0"/>
          <w:numId w:val="1"/>
        </w:numPr>
        <w:tabs>
          <w:tab w:val="clear" w:pos="0"/>
          <w:tab w:val="num" w:pos="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Fornecer os materiais de acordo com as especificações deste contrato e manter durante toda a execução do contrato, em compatibilidade com as obrigações por ela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assumidas, todas as condições de habilitação e qualificação exigidas na licitação.</w:t>
      </w: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contratante se obriga a:</w:t>
      </w:r>
    </w:p>
    <w:p w:rsidR="00821084" w:rsidRPr="00821084" w:rsidRDefault="00821084" w:rsidP="008210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21084">
        <w:rPr>
          <w:rFonts w:ascii="Times New Roman" w:eastAsia="Calibri" w:hAnsi="Times New Roman" w:cs="Times New Roman"/>
          <w:sz w:val="24"/>
          <w:szCs w:val="24"/>
          <w:lang w:eastAsia="pt-BR"/>
        </w:rPr>
        <w:t>Efetuar o pagamento ajustado;</w:t>
      </w:r>
    </w:p>
    <w:p w:rsidR="00821084" w:rsidRPr="00821084" w:rsidRDefault="00821084" w:rsidP="008210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21084">
        <w:rPr>
          <w:rFonts w:ascii="Times New Roman" w:eastAsia="Calibri" w:hAnsi="Times New Roman" w:cs="Times New Roman"/>
          <w:sz w:val="24"/>
          <w:szCs w:val="24"/>
          <w:lang w:eastAsia="pt-BR"/>
        </w:rPr>
        <w:t>Fiscalizar a execução deste contrato.</w:t>
      </w: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SEXTA: DA ALTERAÇÃO DO CONTRATO</w:t>
      </w: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contrato poderá ser alterado nos casos permitidos pelos incisos e parágrafos do artigo 65, da Lei Federal n° 8.666/93 e suas alterações.</w:t>
      </w: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SÉTIMA: DA INEXECUÇÃO E DA RESCISÃO DO CONTRATO</w:t>
      </w: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21084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A inexecução total ou parcial do contrato enseja sua rescisão, com as consequências contratuais e a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aplicação das penalidades previstas em Lei e no contrato. Constituem motivo para rescisão do contrato às hipóteses dos artigos 78 e 79 da Lei n° 8.666/93 e suas alterações.</w:t>
      </w: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OITAVA: DAS PENALIDADES</w:t>
      </w:r>
    </w:p>
    <w:p w:rsidR="00821084" w:rsidRPr="00821084" w:rsidRDefault="00821084" w:rsidP="0082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084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821084" w:rsidRPr="00821084" w:rsidRDefault="00821084" w:rsidP="0082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084">
        <w:rPr>
          <w:rFonts w:ascii="Times New Roman" w:eastAsia="Calibri" w:hAnsi="Times New Roman" w:cs="Times New Roman"/>
          <w:sz w:val="24"/>
          <w:szCs w:val="24"/>
        </w:rPr>
        <w:t>I- ADVERTÊNCIA, por escrito, no caso de pequenas irregularidades;</w:t>
      </w:r>
    </w:p>
    <w:p w:rsidR="00821084" w:rsidRPr="00821084" w:rsidRDefault="00821084" w:rsidP="0082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084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II - MULTA - </w:t>
      </w:r>
      <w:r w:rsidRPr="00821084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821084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821084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SUSPENSÃO TEMPORÁRIA - Para participação em licitações e impedimento para contratar com a Administração Municipal por prazo não superior a 02 (dois) anos no caso de reincidência;</w:t>
      </w: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084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IV - DECLARAÇÃO DE INIDONEIDADE - Para licitar ou contratar com a Administração Municipal, no caso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 </w:t>
      </w:r>
      <w:r w:rsidRPr="008210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Contratada</w:t>
      </w: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>praticar atos ilícitos.</w:t>
      </w: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821084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821084" w:rsidRPr="00821084" w:rsidRDefault="00821084" w:rsidP="0082108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Sem justa causa, deixar de cumprir, dentro do prazo estabelecido,</w:t>
      </w:r>
      <w:r w:rsidRPr="00821084">
        <w:rPr>
          <w:rFonts w:ascii="Times New Roman" w:eastAsia="Times New Roman" w:hAnsi="Times New Roman" w:cs="Times New Roman"/>
          <w:color w:val="FF3333"/>
          <w:sz w:val="24"/>
          <w:szCs w:val="24"/>
          <w:lang w:eastAsia="ar-SA"/>
        </w:rPr>
        <w:t xml:space="preserve">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obrigação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assumida.</w:t>
      </w:r>
    </w:p>
    <w:p w:rsidR="00821084" w:rsidRPr="00821084" w:rsidRDefault="00821084" w:rsidP="0082108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821084" w:rsidRPr="00821084" w:rsidRDefault="00821084" w:rsidP="0082108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821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821084" w:rsidRPr="00821084" w:rsidRDefault="00821084" w:rsidP="0082108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821084" w:rsidRPr="00821084" w:rsidRDefault="00821084" w:rsidP="0082108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f)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821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2°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8210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° - </w:t>
      </w: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8210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6º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821084" w:rsidRPr="00821084" w:rsidRDefault="00821084" w:rsidP="00821084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8210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821084" w:rsidRPr="00821084" w:rsidRDefault="00821084" w:rsidP="00821084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8210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tenham</w:t>
      </w:r>
      <w:proofErr w:type="gramEnd"/>
      <w:r w:rsidRPr="008210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821084" w:rsidRPr="00821084" w:rsidRDefault="00821084" w:rsidP="00821084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821084" w:rsidRPr="00821084" w:rsidRDefault="00821084" w:rsidP="00821084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NONA: DA FISCALIZAÇÃO </w:t>
      </w:r>
    </w:p>
    <w:p w:rsidR="00821084" w:rsidRPr="00821084" w:rsidRDefault="00821084" w:rsidP="00821084">
      <w:pPr>
        <w:widowControl w:val="0"/>
        <w:tabs>
          <w:tab w:val="left" w:pos="110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21084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A execução do contrato será acompanhada pelo titular da Secretaria Municipal de Obras ou por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</w:t>
      </w: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especialmente designado.</w:t>
      </w: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DÉCIMA: DO RECEBIMENTO DO OBJETO </w:t>
      </w: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Executado o contrato, seu objeto será recebido:</w:t>
      </w:r>
    </w:p>
    <w:p w:rsidR="00821084" w:rsidRPr="00821084" w:rsidRDefault="00821084" w:rsidP="0082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21084">
        <w:rPr>
          <w:rFonts w:ascii="Times New Roman" w:eastAsia="Calibri" w:hAnsi="Times New Roman" w:cs="Times New Roman"/>
          <w:sz w:val="24"/>
          <w:szCs w:val="24"/>
          <w:lang w:eastAsia="pt-BR"/>
        </w:rPr>
        <w:t>a) PROVISORIAMENTE, para efeito de posterior verificação de sua conformidade com a especificação;</w:t>
      </w:r>
    </w:p>
    <w:p w:rsidR="00821084" w:rsidRPr="00821084" w:rsidRDefault="00821084" w:rsidP="0082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21084">
        <w:rPr>
          <w:rFonts w:ascii="Times New Roman" w:eastAsia="Calibri" w:hAnsi="Times New Roman" w:cs="Times New Roman"/>
          <w:sz w:val="24"/>
          <w:szCs w:val="24"/>
          <w:lang w:eastAsia="pt-BR"/>
        </w:rPr>
        <w:t>b) DEFINITIVAMENTE, após a verificação da qualidade e quantidade dos mesmos, com a sua consequente aceitação.</w:t>
      </w:r>
    </w:p>
    <w:p w:rsidR="00821084" w:rsidRPr="00821084" w:rsidRDefault="00821084" w:rsidP="0082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21084">
        <w:rPr>
          <w:rFonts w:ascii="Times New Roman" w:eastAsia="Calibri" w:hAnsi="Times New Roman" w:cs="Times New Roman"/>
          <w:sz w:val="24"/>
          <w:szCs w:val="24"/>
          <w:lang w:eastAsia="pt-BR"/>
        </w:rPr>
        <w:t>c)</w:t>
      </w:r>
      <w:r w:rsidRPr="00821084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821084">
        <w:rPr>
          <w:rFonts w:ascii="Times New Roman" w:eastAsia="Calibri" w:hAnsi="Times New Roman" w:cs="Times New Roman"/>
          <w:sz w:val="24"/>
          <w:szCs w:val="24"/>
          <w:lang w:eastAsia="pt-BR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821084" w:rsidRPr="00821084" w:rsidRDefault="00821084" w:rsidP="0082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21084">
        <w:rPr>
          <w:rFonts w:ascii="Times New Roman" w:eastAsia="Calibri" w:hAnsi="Times New Roman" w:cs="Times New Roman"/>
          <w:sz w:val="24"/>
          <w:szCs w:val="24"/>
          <w:lang w:eastAsia="pt-BR"/>
        </w:rPr>
        <w:t>d)</w:t>
      </w:r>
      <w:r w:rsidRPr="00821084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821084">
        <w:rPr>
          <w:rFonts w:ascii="Times New Roman" w:eastAsia="Calibri" w:hAnsi="Times New Roman" w:cs="Times New Roman"/>
          <w:sz w:val="24"/>
          <w:szCs w:val="24"/>
          <w:lang w:eastAsia="pt-BR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821084" w:rsidRPr="00821084" w:rsidRDefault="00821084" w:rsidP="0082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21084">
        <w:rPr>
          <w:rFonts w:ascii="Times New Roman" w:eastAsia="Calibri" w:hAnsi="Times New Roman" w:cs="Times New Roman"/>
          <w:sz w:val="24"/>
          <w:szCs w:val="24"/>
          <w:lang w:eastAsia="pt-BR"/>
        </w:rPr>
        <w:lastRenderedPageBreak/>
        <w:t>e)</w:t>
      </w:r>
      <w:r w:rsidRPr="00821084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821084">
        <w:rPr>
          <w:rFonts w:ascii="Times New Roman" w:eastAsia="Calibri" w:hAnsi="Times New Roman" w:cs="Times New Roman"/>
          <w:sz w:val="24"/>
          <w:szCs w:val="24"/>
          <w:lang w:eastAsia="pt-BR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821084" w:rsidRPr="00821084" w:rsidRDefault="00821084" w:rsidP="008210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210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f) </w:t>
      </w:r>
      <w:r w:rsidRPr="00821084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821084" w:rsidRPr="00821084" w:rsidRDefault="00821084" w:rsidP="0082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821084" w:rsidRPr="00821084" w:rsidRDefault="00821084" w:rsidP="0082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DÉCIMA PRIMEIRA: DA LEGISLAÇÃO QUE REGE O CONTRATO </w:t>
      </w: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821084">
        <w:rPr>
          <w:rFonts w:ascii="Times New Roman" w:eastAsia="Times New Roman" w:hAnsi="Times New Roman" w:cs="Times New Roman"/>
          <w:spacing w:val="6"/>
          <w:kern w:val="2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82108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alterações, bem como as situações não previstas que porventura forem verificadas na sua execução.</w:t>
      </w: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82108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CLÁUSULA DÉCIMA SEGUNDA: DA DOTAÇÃO ORÇAMENTÁRIA </w:t>
      </w: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82108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821084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05 – SECRETARIA DE OBRAS E VIAÇÃO</w:t>
      </w: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02 – DPTO DE OBRAS</w:t>
      </w: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26.782.0110.2028 – Manutenção abertura de Ruas, Avenidas e Estradas</w:t>
      </w: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3.3.90.30.00.000000 – Material p/</w:t>
      </w:r>
      <w:proofErr w:type="spellStart"/>
      <w:r w:rsidRPr="00821084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manut</w:t>
      </w:r>
      <w:proofErr w:type="spellEnd"/>
      <w:r w:rsidRPr="00821084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. Cons. Estradas e Vias</w:t>
      </w:r>
    </w:p>
    <w:p w:rsidR="00821084" w:rsidRPr="00821084" w:rsidRDefault="00821084" w:rsidP="00821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CONTAS N° 51500, 51600 e 51700</w:t>
      </w: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pt-BR"/>
        </w:rPr>
      </w:pPr>
    </w:p>
    <w:p w:rsidR="00821084" w:rsidRPr="00821084" w:rsidRDefault="00821084" w:rsidP="0082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8210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CLAÚSULA DÉCIMA TERCEIRA: DO FORO</w:t>
      </w:r>
    </w:p>
    <w:p w:rsidR="00821084" w:rsidRPr="00821084" w:rsidRDefault="00821084" w:rsidP="00821084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821084" w:rsidRPr="00821084" w:rsidRDefault="00821084" w:rsidP="00821084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084">
        <w:rPr>
          <w:rFonts w:ascii="Times New Roman" w:eastAsia="Times New Roman" w:hAnsi="Times New Roman" w:cs="Times New Roman"/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0B0F4D" w:rsidRDefault="000B0F4D">
      <w:pPr>
        <w:rPr>
          <w:rFonts w:ascii="Times New Roman" w:hAnsi="Times New Roman" w:cs="Times New Roman"/>
          <w:sz w:val="24"/>
          <w:szCs w:val="24"/>
        </w:rPr>
      </w:pPr>
    </w:p>
    <w:p w:rsidR="00E14B73" w:rsidRPr="00E14B73" w:rsidRDefault="00E14B73" w:rsidP="00E14B73">
      <w:pPr>
        <w:tabs>
          <w:tab w:val="decimal" w:pos="158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E14B73">
        <w:rPr>
          <w:rFonts w:ascii="Times New Roman" w:eastAsia="Times New Roman" w:hAnsi="Times New Roman" w:cs="Times New Roman"/>
          <w:lang w:eastAsia="pt-BR"/>
        </w:rPr>
        <w:t xml:space="preserve">Presidente Lucena, </w:t>
      </w:r>
      <w:r>
        <w:rPr>
          <w:rFonts w:ascii="Times New Roman" w:eastAsia="Times New Roman" w:hAnsi="Times New Roman" w:cs="Times New Roman"/>
          <w:lang w:eastAsia="pt-BR"/>
        </w:rPr>
        <w:t>28</w:t>
      </w:r>
      <w:r w:rsidRPr="00E14B73">
        <w:rPr>
          <w:rFonts w:ascii="Times New Roman" w:eastAsia="Times New Roman" w:hAnsi="Times New Roman" w:cs="Times New Roman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lang w:eastAsia="pt-BR"/>
        </w:rPr>
        <w:t>fevereir</w:t>
      </w:r>
      <w:r w:rsidRPr="00E14B73">
        <w:rPr>
          <w:rFonts w:ascii="Times New Roman" w:eastAsia="Times New Roman" w:hAnsi="Times New Roman" w:cs="Times New Roman"/>
          <w:lang w:eastAsia="pt-BR"/>
        </w:rPr>
        <w:t>o de 201</w:t>
      </w:r>
      <w:r>
        <w:rPr>
          <w:rFonts w:ascii="Times New Roman" w:eastAsia="Times New Roman" w:hAnsi="Times New Roman" w:cs="Times New Roman"/>
          <w:lang w:eastAsia="pt-BR"/>
        </w:rPr>
        <w:t>9</w:t>
      </w:r>
      <w:r w:rsidRPr="00E14B73">
        <w:rPr>
          <w:rFonts w:ascii="Times New Roman" w:eastAsia="Times New Roman" w:hAnsi="Times New Roman" w:cs="Times New Roman"/>
          <w:lang w:eastAsia="pt-BR"/>
        </w:rPr>
        <w:t>.</w:t>
      </w:r>
    </w:p>
    <w:p w:rsidR="00E14B73" w:rsidRPr="00E14B73" w:rsidRDefault="00E14B73" w:rsidP="00E14B73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14B73" w:rsidRPr="00E14B73" w:rsidRDefault="00E14B73" w:rsidP="00E14B73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14B73" w:rsidRPr="00E14B73" w:rsidRDefault="00E14B73" w:rsidP="00E14B73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ind w:firstLine="2736"/>
        <w:jc w:val="right"/>
        <w:rPr>
          <w:rFonts w:ascii="Times New Roman" w:eastAsia="Times New Roman" w:hAnsi="Times New Roman" w:cs="Times New Roman"/>
          <w:lang w:eastAsia="pt-BR"/>
        </w:rPr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4216"/>
        <w:gridCol w:w="236"/>
        <w:gridCol w:w="5448"/>
      </w:tblGrid>
      <w:tr w:rsidR="00E14B73" w:rsidRPr="00E14B73" w:rsidTr="00B956E6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4B73" w:rsidRPr="00E14B73" w:rsidRDefault="00E14B73" w:rsidP="00E14B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E14B7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GILMAR FÜHR</w:t>
            </w:r>
          </w:p>
        </w:tc>
        <w:tc>
          <w:tcPr>
            <w:tcW w:w="236" w:type="dxa"/>
          </w:tcPr>
          <w:p w:rsidR="00E14B73" w:rsidRPr="00E14B73" w:rsidRDefault="00E14B73" w:rsidP="00E14B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4B73" w:rsidRPr="00E14B73" w:rsidRDefault="00821084" w:rsidP="00E14B73">
            <w:pPr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INCOPEL IND. E COM. DE PEDRAS</w:t>
            </w:r>
            <w:bookmarkStart w:id="0" w:name="_GoBack"/>
            <w:bookmarkEnd w:id="0"/>
          </w:p>
        </w:tc>
      </w:tr>
      <w:tr w:rsidR="00E14B73" w:rsidRPr="00E14B73" w:rsidTr="00B956E6">
        <w:tc>
          <w:tcPr>
            <w:tcW w:w="4219" w:type="dxa"/>
            <w:hideMark/>
          </w:tcPr>
          <w:p w:rsidR="00E14B73" w:rsidRPr="00E14B73" w:rsidRDefault="00E14B73" w:rsidP="00E14B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E14B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P/Contratante                                                           </w:t>
            </w:r>
          </w:p>
        </w:tc>
        <w:tc>
          <w:tcPr>
            <w:tcW w:w="236" w:type="dxa"/>
          </w:tcPr>
          <w:p w:rsidR="00E14B73" w:rsidRPr="00E14B73" w:rsidRDefault="00E14B73" w:rsidP="00E14B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52" w:type="dxa"/>
            <w:hideMark/>
          </w:tcPr>
          <w:p w:rsidR="00E14B73" w:rsidRPr="00E14B73" w:rsidRDefault="00E14B73" w:rsidP="00E14B73">
            <w:pPr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14B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P/Contratada</w:t>
            </w:r>
          </w:p>
        </w:tc>
      </w:tr>
    </w:tbl>
    <w:p w:rsidR="00E14B73" w:rsidRPr="00E14B73" w:rsidRDefault="00E14B73" w:rsidP="00E14B73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E14B73" w:rsidRPr="00E14B73" w:rsidRDefault="00E14B73" w:rsidP="00E14B73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E14B73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FISCAL DO CONTRATO:</w:t>
      </w:r>
    </w:p>
    <w:p w:rsidR="00E14B73" w:rsidRPr="00E14B73" w:rsidRDefault="00E14B73" w:rsidP="00E14B73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B73" w:rsidRPr="00E14B73" w:rsidRDefault="00E14B73" w:rsidP="00E14B73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E14B73" w:rsidRPr="00E14B73" w:rsidTr="00B956E6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B73" w:rsidRPr="00E14B73" w:rsidRDefault="00E14B73" w:rsidP="00E14B73">
            <w:pPr>
              <w:tabs>
                <w:tab w:val="decimal" w:pos="1584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14B7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               </w:t>
            </w:r>
            <w:r w:rsidRPr="00E14B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Carlos Henrique </w:t>
            </w:r>
            <w:proofErr w:type="spellStart"/>
            <w:r w:rsidRPr="00E14B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Schaeffer</w:t>
            </w:r>
            <w:proofErr w:type="spellEnd"/>
            <w:r w:rsidRPr="00E14B7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</w:t>
            </w:r>
          </w:p>
          <w:p w:rsidR="00E14B73" w:rsidRPr="00E14B73" w:rsidRDefault="00E14B73" w:rsidP="00E14B73">
            <w:pPr>
              <w:autoSpaceDE w:val="0"/>
              <w:autoSpaceDN w:val="0"/>
              <w:spacing w:after="0" w:line="276" w:lineRule="auto"/>
              <w:ind w:right="-675"/>
              <w:rPr>
                <w:rFonts w:ascii="Times New Roman" w:eastAsia="Times New Roman" w:hAnsi="Times New Roman" w:cs="Times New Roman"/>
                <w:color w:val="000000"/>
                <w:lang w:eastAsia="pt-BR" w:bidi="pt-BR"/>
              </w:rPr>
            </w:pPr>
            <w:r w:rsidRPr="00E14B73">
              <w:rPr>
                <w:rFonts w:ascii="Times New Roman" w:eastAsia="Times New Roman" w:hAnsi="Times New Roman" w:cs="Times New Roman"/>
                <w:color w:val="000000"/>
                <w:lang w:eastAsia="pt-BR" w:bidi="pt-BR"/>
              </w:rPr>
              <w:t>Secretário Municipal de Obras e Serviços Públicos</w:t>
            </w:r>
          </w:p>
          <w:p w:rsidR="00E14B73" w:rsidRPr="00E14B73" w:rsidRDefault="00E14B73" w:rsidP="00E14B73">
            <w:pPr>
              <w:autoSpaceDE w:val="0"/>
              <w:autoSpaceDN w:val="0"/>
              <w:spacing w:after="0" w:line="276" w:lineRule="auto"/>
              <w:ind w:right="-675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E14B73" w:rsidRPr="00E14B73" w:rsidRDefault="00E14B73" w:rsidP="00E14B73">
      <w:pPr>
        <w:widowControl w:val="0"/>
        <w:tabs>
          <w:tab w:val="left" w:pos="1590"/>
        </w:tabs>
        <w:autoSpaceDE w:val="0"/>
        <w:autoSpaceDN w:val="0"/>
        <w:spacing w:after="0" w:line="240" w:lineRule="auto"/>
        <w:ind w:left="-709" w:right="-853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E14B73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          TESTEMUNHAS</w:t>
      </w:r>
    </w:p>
    <w:p w:rsidR="00E14B73" w:rsidRPr="00E14B73" w:rsidRDefault="00E14B73" w:rsidP="00E14B73">
      <w:pPr>
        <w:tabs>
          <w:tab w:val="decimal" w:pos="1584"/>
        </w:tabs>
        <w:autoSpaceDE w:val="0"/>
        <w:autoSpaceDN w:val="0"/>
        <w:spacing w:after="0" w:line="240" w:lineRule="auto"/>
        <w:ind w:left="-709" w:right="-853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E14B73" w:rsidRPr="00E14B73" w:rsidRDefault="00E14B73" w:rsidP="00E14B73">
      <w:pPr>
        <w:tabs>
          <w:tab w:val="decimal" w:pos="1584"/>
        </w:tabs>
        <w:autoSpaceDE w:val="0"/>
        <w:autoSpaceDN w:val="0"/>
        <w:spacing w:after="0" w:line="240" w:lineRule="auto"/>
        <w:ind w:left="-709" w:right="-853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E14B73" w:rsidRPr="00E14B73" w:rsidTr="00B956E6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4B73" w:rsidRPr="00E14B73" w:rsidRDefault="00E14B73" w:rsidP="00E14B73">
            <w:pPr>
              <w:spacing w:after="0" w:line="240" w:lineRule="auto"/>
              <w:ind w:left="-709" w:right="-8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Lucas Gabriel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Zuze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Dhein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67" w:type="dxa"/>
          </w:tcPr>
          <w:p w:rsidR="00E14B73" w:rsidRPr="00E14B73" w:rsidRDefault="00E14B73" w:rsidP="00E14B73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ind w:left="-709" w:right="-853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4B73" w:rsidRPr="00E14B73" w:rsidRDefault="00E14B73" w:rsidP="00E14B73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ind w:left="-709" w:right="-853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Cátia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Bündchen </w:t>
            </w:r>
          </w:p>
        </w:tc>
      </w:tr>
    </w:tbl>
    <w:p w:rsidR="00E14B73" w:rsidRPr="00E14B73" w:rsidRDefault="00E14B73">
      <w:pPr>
        <w:rPr>
          <w:rFonts w:ascii="Times New Roman" w:hAnsi="Times New Roman" w:cs="Times New Roman"/>
          <w:sz w:val="24"/>
          <w:szCs w:val="24"/>
        </w:rPr>
      </w:pPr>
    </w:p>
    <w:sectPr w:rsidR="00E14B73" w:rsidRPr="00E14B73" w:rsidSect="00E14B73">
      <w:pgSz w:w="11906" w:h="16838"/>
      <w:pgMar w:top="2552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9D"/>
    <w:rsid w:val="000B0F4D"/>
    <w:rsid w:val="00821084"/>
    <w:rsid w:val="0086339D"/>
    <w:rsid w:val="00947150"/>
    <w:rsid w:val="00CE4947"/>
    <w:rsid w:val="00E14B73"/>
    <w:rsid w:val="00E8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411E"/>
  <w15:chartTrackingRefBased/>
  <w15:docId w15:val="{1960F89F-AE8F-49FF-ADD5-1A3ED1E7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E14B7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14B7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8536</Characters>
  <Application>Microsoft Office Word</Application>
  <DocSecurity>0</DocSecurity>
  <Lines>71</Lines>
  <Paragraphs>20</Paragraphs>
  <ScaleCrop>false</ScaleCrop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2019-02-28T13:34:00Z</cp:lastPrinted>
  <dcterms:created xsi:type="dcterms:W3CDTF">2019-02-28T13:27:00Z</dcterms:created>
  <dcterms:modified xsi:type="dcterms:W3CDTF">2019-02-28T13:35:00Z</dcterms:modified>
</cp:coreProperties>
</file>