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A0" w:rsidRPr="00D84CA0" w:rsidRDefault="00D84CA0" w:rsidP="00D84CA0">
      <w:pPr>
        <w:pStyle w:val="C010168"/>
        <w:spacing w:line="276" w:lineRule="auto"/>
        <w:rPr>
          <w:b/>
          <w:bCs/>
          <w:color w:val="auto"/>
        </w:rPr>
      </w:pPr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4CA0">
        <w:rPr>
          <w:rFonts w:ascii="Times New Roman" w:hAnsi="Times New Roman" w:cs="Times New Roman"/>
          <w:b/>
          <w:sz w:val="24"/>
          <w:szCs w:val="24"/>
        </w:rPr>
        <w:t>CONTRATO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64045">
        <w:rPr>
          <w:rFonts w:ascii="Times New Roman" w:hAnsi="Times New Roman" w:cs="Times New Roman"/>
          <w:b/>
          <w:sz w:val="24"/>
          <w:szCs w:val="24"/>
        </w:rPr>
        <w:t>9</w:t>
      </w:r>
      <w:r w:rsidR="00A1495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D84CA0">
        <w:rPr>
          <w:rFonts w:ascii="Times New Roman" w:hAnsi="Times New Roman" w:cs="Times New Roman"/>
          <w:sz w:val="24"/>
          <w:szCs w:val="24"/>
        </w:rPr>
        <w:t>Pregão Presencial Edital nº 026/2018</w:t>
      </w:r>
    </w:p>
    <w:p w:rsidR="00D84CA0" w:rsidRPr="00D84CA0" w:rsidRDefault="00D84CA0" w:rsidP="00D8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D84CA0">
        <w:rPr>
          <w:rFonts w:ascii="Times New Roman" w:hAnsi="Times New Roman" w:cs="Times New Roman"/>
          <w:sz w:val="24"/>
          <w:szCs w:val="24"/>
        </w:rPr>
        <w:t>047/2018</w:t>
      </w:r>
    </w:p>
    <w:bookmarkEnd w:id="0"/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Lucena-RS, inscrita no CNPJ/MF sob n° 94.707.494/0001-92 neste ato representado pelo Prefeito Municipal,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n°968.607.900-91. </w:t>
      </w:r>
    </w:p>
    <w:p w:rsidR="00D84CA0" w:rsidRPr="00D84CA0" w:rsidRDefault="00D84CA0" w:rsidP="00D84CA0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</w:t>
      </w:r>
      <w:r w:rsidR="007B53E4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 xml:space="preserve">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SERVISHOP INFORMÁTICA LTDA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pessoa jurídica de direito privado, inscrita no CNPJ sob nº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08.282.879/0001-13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Rodovia Presidente Getúlio Vargas, 4967, Sala 03, Picada Café,</w:t>
      </w:r>
      <w:r w:rsidR="0086404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representada pel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Sr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REGIS FROEMMING</w:t>
      </w:r>
      <w:r w:rsidR="00E0265B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brasileir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="00864045">
        <w:rPr>
          <w:rFonts w:ascii="Times New Roman" w:hAnsi="Times New Roman" w:cs="Times New Roman"/>
          <w:spacing w:val="5"/>
          <w:sz w:val="24"/>
          <w:szCs w:val="24"/>
          <w:lang w:eastAsia="ar-SA"/>
        </w:rPr>
        <w:t>empresári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="0086404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residente e domiciliado na Rua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20 de Março, 445, Picada Café</w:t>
      </w:r>
      <w:r w:rsidR="00864045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inscrit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o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no CPF sob n° </w:t>
      </w:r>
      <w:r w:rsidR="00A14959">
        <w:rPr>
          <w:rFonts w:ascii="Times New Roman" w:hAnsi="Times New Roman" w:cs="Times New Roman"/>
          <w:spacing w:val="5"/>
          <w:sz w:val="24"/>
          <w:szCs w:val="24"/>
          <w:lang w:eastAsia="ar-SA"/>
        </w:rPr>
        <w:t>898.394.980-53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, </w:t>
      </w:r>
      <w:r w:rsidRPr="00D84CA0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026/2018, celebram este Contrato, mediante as seguintes cláusulas e condições:</w:t>
      </w:r>
    </w:p>
    <w:p w:rsidR="00D84CA0" w:rsidRPr="00D84CA0" w:rsidRDefault="00D84CA0" w:rsidP="00D84CA0">
      <w:pPr>
        <w:pStyle w:val="C010168"/>
        <w:spacing w:line="276" w:lineRule="auto"/>
        <w:jc w:val="left"/>
        <w:rPr>
          <w:color w:val="auto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>CLÁUSULA PRIMEIRA: DO OBJETO</w:t>
      </w:r>
    </w:p>
    <w:p w:rsidR="00D84CA0" w:rsidRPr="00D84CA0" w:rsidRDefault="00D84CA0" w:rsidP="00D84C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</w:rPr>
        <w:t xml:space="preserve">O presente contrato consiste na aquisição de equipamentos médicos, de informática, mobiliários e outros materiais permanentes, para atendimento das necessidades do Posto de Saúde Alfredo </w:t>
      </w:r>
      <w:proofErr w:type="spellStart"/>
      <w:r w:rsidRPr="00D84CA0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Pr="00D84CA0">
        <w:rPr>
          <w:rFonts w:ascii="Times New Roman" w:hAnsi="Times New Roman" w:cs="Times New Roman"/>
          <w:sz w:val="24"/>
          <w:szCs w:val="24"/>
        </w:rPr>
        <w:t xml:space="preserve">, através das Emendas Parlamentares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Propostas nº 12077.214000/1170-02 e nº 12077.214000/1180-06, </w:t>
      </w:r>
      <w:r w:rsidRPr="00D84CA0">
        <w:rPr>
          <w:rFonts w:ascii="Times New Roman" w:hAnsi="Times New Roman" w:cs="Times New Roman"/>
          <w:sz w:val="24"/>
          <w:szCs w:val="24"/>
          <w:lang w:eastAsia="zh-CN"/>
        </w:rPr>
        <w:t>conforme quantidades e especificações constantes no Termo de Referência e na Proposta Financeira do edital Pregão Presencial nº 026/2018.</w:t>
      </w: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FF0000"/>
          <w:u w:val="single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>CLÁUSULA SEGUNDA: DO PREÇO E DO PAGAMENTO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A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Contratante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pagará à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Contratada, 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pelo ite</w:t>
      </w:r>
      <w:r w:rsidR="00864045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m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A14959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1</w:t>
      </w:r>
      <w:r w:rsidR="00864045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8</w:t>
      </w:r>
      <w:r w:rsidRPr="00D84CA0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o valor de </w:t>
      </w: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R$</w:t>
      </w:r>
      <w:r w:rsidR="00A14959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2.390,00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conforme planilhas de fls. 595/602, que passam a fazer parte do presente contrato.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1º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pacing w:val="10"/>
          <w:kern w:val="1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consequente aceitação.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2°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3° </w:t>
      </w:r>
      <w:r w:rsidRPr="00D84CA0">
        <w:rPr>
          <w:rFonts w:ascii="Times New Roman" w:hAnsi="Times New Roman" w:cs="Times New Roman"/>
          <w:sz w:val="24"/>
          <w:szCs w:val="24"/>
        </w:rPr>
        <w:t xml:space="preserve">A Nota Fiscal/Fatura emitida pela empresa vencedora deverá conter, em local de fácil visualização, o número do contrato, a fim de se acelerar o trâmite de recebimento do objeto e posterior liberação do documento fiscal para pagamento. 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4°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conta-corrente</w:t>
      </w:r>
      <w:proofErr w:type="spellEnd"/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agência e banco correspondente. </w:t>
      </w:r>
    </w:p>
    <w:p w:rsidR="00D84CA0" w:rsidRPr="00D84CA0" w:rsidRDefault="00D84CA0" w:rsidP="00D84CA0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5°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§ 6°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D84CA0">
        <w:rPr>
          <w:rFonts w:ascii="Times New Roman" w:hAnsi="Times New Roman" w:cs="Times New Roman"/>
          <w:i/>
          <w:iCs/>
          <w:kern w:val="1"/>
          <w:sz w:val="24"/>
          <w:szCs w:val="24"/>
          <w:lang w:eastAsia="zh-CN"/>
        </w:rPr>
        <w:t>pro rata die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CA0" w:rsidRPr="00D84CA0" w:rsidRDefault="00D84CA0" w:rsidP="00D84CA0">
      <w:pPr>
        <w:pStyle w:val="A010168"/>
        <w:spacing w:line="276" w:lineRule="auto"/>
        <w:rPr>
          <w:b/>
          <w:bCs/>
          <w:color w:val="auto"/>
          <w:u w:val="single"/>
        </w:rPr>
      </w:pPr>
      <w:r w:rsidRPr="00D84CA0">
        <w:rPr>
          <w:b/>
          <w:bCs/>
          <w:color w:val="auto"/>
          <w:u w:val="single"/>
        </w:rPr>
        <w:t xml:space="preserve">CLÁUSULA TERCEIRA: </w:t>
      </w:r>
      <w:r w:rsidRPr="00D84CA0">
        <w:rPr>
          <w:b/>
          <w:color w:val="auto"/>
          <w:u w:val="single"/>
        </w:rPr>
        <w:t>DO LOCAL DE ENTREGA DO OBJETO: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1º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A entrega deverá ocorrer diretamente no Posto de Saúde do Município, na Rua Ipiranga, nº 211, Centro, no horário das 8h às 11hs e das 13h às 17h, </w:t>
      </w:r>
      <w:r w:rsidRPr="00D84CA0">
        <w:rPr>
          <w:rFonts w:ascii="Times New Roman" w:eastAsia="Calibri" w:hAnsi="Times New Roman" w:cs="Times New Roman"/>
          <w:sz w:val="24"/>
          <w:szCs w:val="24"/>
        </w:rPr>
        <w:t>livre de frete, impostos, taxas ou qualquer outro tipo de despesa.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2º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Além da entrega no local indicado, deverá o licitante vencedor também descarregar e armazenar os materiais em local indicado por servidor, comprometendo-se, ainda, integralmente, com eventuais danos causados a estes.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3º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A entrega deverá ser realizada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no prazo máximo 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de 30 (trinta) dias consecutivos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,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contados da</w:t>
      </w:r>
      <w:r w:rsidRPr="00D84CA0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 assinatura do contrato e da emissão da Ordem de Compra,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que será encaminhada à empresa vencedora via correio eletrônico.</w:t>
      </w:r>
    </w:p>
    <w:p w:rsidR="00D84CA0" w:rsidRPr="00D84CA0" w:rsidRDefault="00D84CA0" w:rsidP="00D84CA0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4º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pacing w:val="3"/>
          <w:kern w:val="1"/>
          <w:sz w:val="24"/>
          <w:szCs w:val="24"/>
          <w:lang w:eastAsia="zh-CN"/>
        </w:rPr>
        <w:t xml:space="preserve">O prazo de que trata o item anterior poderá ser prorrogado uma única vez, pelo mesmo período, desde que seja 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>feito de forma motivada.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§ 5º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O licitante vencedor se compromete a emitir Nota Fiscal e entregá-la junto com o objeto, onde deverá constar o nº do contrato e os dados bancários para depósito que acompanhará a entrega do material.</w:t>
      </w:r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O Secretário e/ou servidor autorizado que receber o objeto, fará a conferência, após o que, assinará a respectiva nota fiscal.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</w:rPr>
        <w:t>DA INSTALAÇÃO: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Os itens que necessitarem de montagem e/ou instalação, bem como de treinamento para o seu devido uso e manuseio, será de responsabilidade do fornecedor contratado que deverá fazê-lo no prazo máximo de 10 dias após a entrega do objeto, com agendamento prévio na Secretaria Municipal de Saúde e Assistência Social pelo </w:t>
      </w:r>
      <w:proofErr w:type="spell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email</w:t>
      </w:r>
      <w:proofErr w:type="spell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5" w:history="1">
        <w:r w:rsidRPr="00D84CA0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saude@presidentelucena.rs.gov.br</w:t>
        </w:r>
      </w:hyperlink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ou pelo fone (51)3445.3175 com Pedro, Luana ou </w:t>
      </w:r>
      <w:proofErr w:type="spell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Maiara</w:t>
      </w:r>
      <w:proofErr w:type="spell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b/>
          <w:sz w:val="24"/>
          <w:szCs w:val="24"/>
        </w:rPr>
        <w:t>PRAZO PARA TROCA/SUBSTITUIÇÃO DE BENS FORNECIDOS COM PROBLEMA:</w:t>
      </w:r>
      <w:r w:rsidRPr="00D8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</w:rPr>
        <w:t xml:space="preserve">Os produtos que não estiverem dentro das especificações licitadas serão devolvidos ao fornecedor para substituição imediata, sem ônus ao Município, sob pena de aplicação de penalidades. A licitante deverá efetuar a troca dos materiais defeituosos, no prazo máximo de até 10 (dez) dias úteis, contados da notificação que lhe for enviada/entregue </w:t>
      </w:r>
      <w:r w:rsidRPr="00D84CA0">
        <w:rPr>
          <w:rFonts w:ascii="Times New Roman" w:hAnsi="Times New Roman" w:cs="Times New Roman"/>
          <w:sz w:val="24"/>
          <w:szCs w:val="24"/>
        </w:rPr>
        <w:lastRenderedPageBreak/>
        <w:t>oficialmente, podendo este prazo ser reduzido de acordo com a necessidade do Posto de Saúde.</w:t>
      </w:r>
    </w:p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zh-CN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QUARTA: DO RECEBIMENTO DO OBJETO 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Executado o contrato, seu objeto será recebido: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c)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d)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e)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4CA0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10 (dez) dias úteis, contados da notificação por escrito, mantido o preço inicialmente contratado.</w:t>
      </w:r>
    </w:p>
    <w:p w:rsidR="00D84CA0" w:rsidRPr="00D84CA0" w:rsidRDefault="00D84CA0" w:rsidP="00D84CA0">
      <w:pPr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D84CA0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CLÁUSULA QUINTA: DA GARANTIA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Os objetos deste contrato têm garantia mínima de 12 meses.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durante o período da garantia, a CONTRATADA é obrigada a promover, sob suas próprias custas, o conserto do bem em prazo não superior a 15 (quinze) dias ou sua substituição por idêntico item novo.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É ônus da CONTRATADA retirar e entregar o produto no Posto de Saúde de Presidente Lucena. </w:t>
      </w:r>
      <w:r w:rsidRPr="00D84CA0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Não caberá a dispensa da garantia sob o argumento de que tal responsabilidade recai sobre o fabricante ou necessidade de remessa do produto à assistência técnica, </w:t>
      </w:r>
      <w:r w:rsidRPr="00D84CA0">
        <w:rPr>
          <w:rFonts w:ascii="Times New Roman" w:hAnsi="Times New Roman" w:cs="Times New Roman"/>
          <w:sz w:val="24"/>
          <w:szCs w:val="24"/>
        </w:rPr>
        <w:t xml:space="preserve">dentro do Estado do RS.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A falha na prestação da garantia configura descumprimento contratual sujeita às penalidades estabelecidas neste contrato (cláusula oitava). 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Durante o período de garantia, para os equipamentos, a contratada se obriga a prestar o serviço de manutenção corretiva, a fim de mantê-los em perfeitas condições de uso, sem ônus ao Município.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f) </w:t>
      </w:r>
      <w:r w:rsidRPr="00D84CA0">
        <w:rPr>
          <w:rFonts w:ascii="Times New Roman" w:eastAsia="Calibri" w:hAnsi="Times New Roman" w:cs="Times New Roman"/>
          <w:sz w:val="24"/>
          <w:szCs w:val="24"/>
        </w:rPr>
        <w:t>Entende-se por manutenção corretiva aquela destinada a remover os defeitos apresentados pelos equipamentos, compreendendo a substituição de peças, ajustes, reparos e correções necessárias.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b/>
          <w:sz w:val="24"/>
          <w:szCs w:val="24"/>
        </w:rPr>
        <w:t xml:space="preserve">g) </w:t>
      </w:r>
      <w:r w:rsidRPr="00D84CA0">
        <w:rPr>
          <w:rFonts w:ascii="Times New Roman" w:eastAsia="Calibri" w:hAnsi="Times New Roman" w:cs="Times New Roman"/>
          <w:sz w:val="24"/>
          <w:szCs w:val="24"/>
        </w:rPr>
        <w:t>As peças substituídas durante a manutenção corretiva deverão apresentar padrões de qualidade e desempenho iguais ou superiores aos das peças utilizadas na fabricação do equipamento.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Style w:val="CharacterStyle1"/>
          <w:rFonts w:ascii="Times New Roman" w:eastAsia="Calibri" w:hAnsi="Times New Roman" w:cs="Times New Roman"/>
          <w:szCs w:val="24"/>
        </w:rPr>
      </w:pPr>
      <w:r w:rsidRPr="00D84CA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h) </w:t>
      </w:r>
      <w:r w:rsidRPr="00D84CA0">
        <w:rPr>
          <w:rFonts w:ascii="Times New Roman" w:eastAsia="Calibri" w:hAnsi="Times New Roman" w:cs="Times New Roman"/>
          <w:sz w:val="24"/>
          <w:szCs w:val="24"/>
        </w:rPr>
        <w:t>O contrato poderá, com base nos preceitos de direito público, ser rescindido pelo MUNICÍPIO a todo e qualquer tempo, independentemente de interpelação judicial ou extrajudicial, mediante simples aviso, observadas as disposições legais pertinentes.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 xml:space="preserve">CLÁUSULA SEXTA: DA DOTAÇÃO ORÇAMENTÁRIA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pacing w:val="-2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spacing w:val="-2"/>
          <w:kern w:val="1"/>
          <w:sz w:val="24"/>
          <w:szCs w:val="24"/>
          <w:lang w:eastAsia="zh-CN"/>
        </w:rPr>
        <w:t xml:space="preserve">As despesas decorrentes do presente contrato correrão por conta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de recursos financeiros transferidos pelo Ministério da Saúde, </w:t>
      </w:r>
      <w:proofErr w:type="gramStart"/>
      <w:r w:rsidRPr="00D84CA0">
        <w:rPr>
          <w:rFonts w:ascii="Times New Roman" w:eastAsia="Calibri" w:hAnsi="Times New Roman" w:cs="Times New Roman"/>
          <w:sz w:val="24"/>
          <w:szCs w:val="24"/>
        </w:rPr>
        <w:t>Propostas</w:t>
      </w:r>
      <w:proofErr w:type="gramEnd"/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nº 12077.214000/1170-02 e nº 12077.214000/1180-06 e com recursos orçamentários próprios: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06 SECRET. DE SAÚDE, </w:t>
      </w:r>
      <w:proofErr w:type="gram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A.SOCIAL</w:t>
      </w:r>
      <w:proofErr w:type="gramEnd"/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 E M.AMBIENTE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>01 FUNDO MUN. DE SAÚDE - FMS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10.301.0067.2010.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Assit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Amb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>. Méd. Hosp. e de Saúde Geral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3.4.4.9.0.52.00.000000 Equipamentos e material permanente 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CA0">
        <w:rPr>
          <w:rFonts w:ascii="Times New Roman" w:hAnsi="Times New Roman" w:cs="Times New Roman"/>
          <w:color w:val="000000"/>
          <w:sz w:val="24"/>
          <w:szCs w:val="24"/>
        </w:rPr>
        <w:t xml:space="preserve">Conta nº 612100 (4505 </w:t>
      </w:r>
      <w:proofErr w:type="spellStart"/>
      <w:r w:rsidRPr="00D84CA0">
        <w:rPr>
          <w:rFonts w:ascii="Times New Roman" w:hAnsi="Times New Roman" w:cs="Times New Roman"/>
          <w:color w:val="000000"/>
          <w:sz w:val="24"/>
          <w:szCs w:val="24"/>
        </w:rPr>
        <w:t>Investim</w:t>
      </w:r>
      <w:proofErr w:type="spellEnd"/>
      <w:r w:rsidRPr="00D84CA0">
        <w:rPr>
          <w:rFonts w:ascii="Times New Roman" w:hAnsi="Times New Roman" w:cs="Times New Roman"/>
          <w:color w:val="000000"/>
          <w:sz w:val="24"/>
          <w:szCs w:val="24"/>
        </w:rPr>
        <w:t>. na Rede de Serv. de Saúde)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D84CA0" w:rsidRPr="00D84CA0" w:rsidRDefault="00D84CA0" w:rsidP="00D84CA0">
      <w:pPr>
        <w:pStyle w:val="Style1"/>
        <w:tabs>
          <w:tab w:val="left" w:pos="11014"/>
        </w:tabs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4"/>
          <w:sz w:val="24"/>
          <w:szCs w:val="24"/>
        </w:rPr>
        <w:t>A execução do contrato será acompanhada pelo titular da Secretaria Municipal de Saúde e Assistência Social ou por</w:t>
      </w:r>
      <w:r w:rsidRPr="00D84CA0">
        <w:rPr>
          <w:sz w:val="24"/>
          <w:szCs w:val="24"/>
        </w:rPr>
        <w:t xml:space="preserve"> representante</w:t>
      </w:r>
      <w:r w:rsidRPr="00D84CA0">
        <w:rPr>
          <w:b/>
          <w:bCs/>
          <w:sz w:val="24"/>
          <w:szCs w:val="24"/>
        </w:rPr>
        <w:t xml:space="preserve"> </w:t>
      </w:r>
      <w:r w:rsidRPr="00D84CA0">
        <w:rPr>
          <w:sz w:val="24"/>
          <w:szCs w:val="24"/>
        </w:rPr>
        <w:t>especialmente designado.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OITACA: DO VENCIMENTO DO CONTRATO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D84CA0">
        <w:rPr>
          <w:rStyle w:val="CharacterStyle1"/>
          <w:rFonts w:ascii="Times New Roman" w:hAnsi="Times New Roman" w:cs="Times New Roman"/>
          <w:szCs w:val="24"/>
        </w:rPr>
        <w:t>O presente contrato terá vigência de 12 meses.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NONA: DA ALTERAÇÃO, DA INEXECUÇÃO E DA RESCISÃO DO CONTRATO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D84CA0">
        <w:rPr>
          <w:sz w:val="24"/>
          <w:szCs w:val="24"/>
        </w:rPr>
        <w:t>aplicação das penalidades previstas em Lei e no contrato. Constituem motivo para rescisão do contrato às hipóteses dos artigos 78 e 79 da Lei n° 8.666/93 e suas alterações.</w:t>
      </w: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5"/>
        <w:spacing w:before="0"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DÉCIMA: DAS PENALIDADES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D84CA0" w:rsidRPr="00D84CA0" w:rsidRDefault="00D84CA0" w:rsidP="00D84C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D84CA0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D84CA0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D84CA0" w:rsidRPr="00D84CA0" w:rsidRDefault="00D84CA0" w:rsidP="00D84CA0">
      <w:pPr>
        <w:pStyle w:val="Style1"/>
        <w:adjustRightInd/>
        <w:spacing w:line="276" w:lineRule="auto"/>
        <w:jc w:val="both"/>
        <w:rPr>
          <w:sz w:val="24"/>
          <w:szCs w:val="24"/>
        </w:rPr>
      </w:pPr>
      <w:r w:rsidRPr="00D84CA0">
        <w:rPr>
          <w:spacing w:val="2"/>
          <w:sz w:val="24"/>
          <w:szCs w:val="24"/>
        </w:rPr>
        <w:lastRenderedPageBreak/>
        <w:t xml:space="preserve">IV - DECLARAÇÃO DE INIDONEIDADE - Para licitar ou contratar com a Administração Municipal, no caso </w:t>
      </w:r>
      <w:r w:rsidRPr="00D84CA0">
        <w:rPr>
          <w:sz w:val="24"/>
          <w:szCs w:val="24"/>
        </w:rPr>
        <w:t xml:space="preserve">de a </w:t>
      </w:r>
      <w:r w:rsidRPr="00D84CA0">
        <w:rPr>
          <w:bCs/>
          <w:sz w:val="24"/>
          <w:szCs w:val="24"/>
        </w:rPr>
        <w:t>Contratada</w:t>
      </w:r>
      <w:r w:rsidRPr="00D84CA0">
        <w:rPr>
          <w:b/>
          <w:bCs/>
          <w:sz w:val="24"/>
          <w:szCs w:val="24"/>
        </w:rPr>
        <w:t xml:space="preserve"> </w:t>
      </w:r>
      <w:r w:rsidRPr="00D84CA0">
        <w:rPr>
          <w:sz w:val="24"/>
          <w:szCs w:val="24"/>
        </w:rPr>
        <w:t>praticar atos ilícitos.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D84CA0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 a obrigação assumida.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D84CA0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Cometer qualquer infração às normas legais, federal, estaduais ou municipais, respondendo ainda pelas multas aplicadas pelos Órgãos competentes em razão da infração cometida;</w:t>
      </w:r>
    </w:p>
    <w:p w:rsidR="00D84CA0" w:rsidRPr="00D84CA0" w:rsidRDefault="00D84CA0" w:rsidP="00D84CA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D84CA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84C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D84CA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D84C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D84CA0" w:rsidRPr="00D84CA0" w:rsidRDefault="00D84CA0" w:rsidP="00D84CA0">
      <w:pPr>
        <w:widowControl w:val="0"/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D84C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D84CA0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D84CA0" w:rsidRPr="00D84CA0" w:rsidRDefault="00D84CA0" w:rsidP="00D84CA0">
      <w:pPr>
        <w:widowControl w:val="0"/>
        <w:tabs>
          <w:tab w:val="left" w:pos="5768"/>
        </w:tabs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>tenham</w:t>
      </w:r>
      <w:proofErr w:type="gramEnd"/>
      <w:r w:rsidRPr="00D84CA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D84CA0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D84CA0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color w:val="FF0000"/>
          <w:szCs w:val="24"/>
          <w:u w:val="single"/>
        </w:rPr>
      </w:pPr>
    </w:p>
    <w:p w:rsidR="00D84CA0" w:rsidRPr="00D84CA0" w:rsidRDefault="00D84CA0" w:rsidP="00D84CA0">
      <w:pPr>
        <w:pStyle w:val="Style13"/>
        <w:spacing w:line="276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D84CA0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 PRIMEIRA: DO FORO</w:t>
      </w:r>
    </w:p>
    <w:p w:rsidR="00D84CA0" w:rsidRPr="00D84CA0" w:rsidRDefault="00D84CA0" w:rsidP="00D84CA0">
      <w:pPr>
        <w:widowControl w:val="0"/>
        <w:tabs>
          <w:tab w:val="left" w:pos="5768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t>Para dirimir eventuais dúvidas suscitadas pelos termos do presente instrumento, fica eleito o Foro da Comarca de Ivoti/RS.</w:t>
      </w:r>
    </w:p>
    <w:p w:rsidR="000B0F4D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84C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E por estarem acordadas, as partes firmam o presente instrumento, em duas (02) vias de igual teor e forma, na presença de duas testemunhas.</w:t>
      </w: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Lucena, </w:t>
      </w:r>
      <w:r w:rsidR="00F72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D84C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de 2018.</w:t>
      </w: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Helvetica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D84CA0" w:rsidRPr="00D84CA0" w:rsidTr="00D84CA0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spacing w:after="0" w:line="276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GILMAR FÜHR  </w:t>
            </w: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A14959" w:rsidP="00D84C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5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pt-BR"/>
              </w:rPr>
              <w:t>SERVISHOP INFORMÁTICA LTDA</w:t>
            </w:r>
          </w:p>
        </w:tc>
      </w:tr>
      <w:tr w:rsidR="00D84CA0" w:rsidRPr="00D84CA0" w:rsidTr="00D84CA0">
        <w:trPr>
          <w:trHeight w:val="277"/>
        </w:trPr>
        <w:tc>
          <w:tcPr>
            <w:tcW w:w="4361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P/ Contratante</w:t>
            </w: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P/Contratada</w:t>
            </w:r>
          </w:p>
        </w:tc>
      </w:tr>
    </w:tbl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4CA0">
        <w:rPr>
          <w:rFonts w:ascii="Times New Roman" w:eastAsia="Times New Roman" w:hAnsi="Times New Roman" w:cs="Times New Roman"/>
          <w:sz w:val="24"/>
          <w:szCs w:val="24"/>
          <w:lang w:eastAsia="pt-BR"/>
        </w:rPr>
        <w:t>Sec. Municipal de Saúde e Ass. Social</w:t>
      </w:r>
    </w:p>
    <w:p w:rsidR="00D84CA0" w:rsidRPr="00D84CA0" w:rsidRDefault="00D84CA0" w:rsidP="00D84C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D84C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TESTEMUNHAS</w:t>
      </w: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D84CA0" w:rsidRPr="00D84CA0" w:rsidRDefault="00D84CA0" w:rsidP="00D84CA0">
      <w:pPr>
        <w:tabs>
          <w:tab w:val="decimal" w:pos="15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D84CA0" w:rsidRPr="00D84CA0" w:rsidTr="00D84CA0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Lucas Gabriel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Zuze</w:t>
            </w:r>
            <w:proofErr w:type="spellEnd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Dhein</w:t>
            </w:r>
            <w:proofErr w:type="spellEnd"/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CA0" w:rsidRPr="00D84CA0" w:rsidRDefault="00D84CA0" w:rsidP="00D84CA0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 </w:t>
            </w:r>
            <w:proofErr w:type="spellStart"/>
            <w:r w:rsidRPr="00D8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Carboni</w:t>
            </w:r>
            <w:proofErr w:type="spellEnd"/>
          </w:p>
        </w:tc>
      </w:tr>
      <w:tr w:rsidR="00D84CA0" w:rsidRPr="00D84CA0" w:rsidTr="00D84CA0">
        <w:trPr>
          <w:trHeight w:val="277"/>
        </w:trPr>
        <w:tc>
          <w:tcPr>
            <w:tcW w:w="3794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CA0" w:rsidRPr="00D84CA0" w:rsidRDefault="00D84CA0" w:rsidP="00D84CA0">
            <w:pPr>
              <w:tabs>
                <w:tab w:val="decimal" w:pos="15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8" w:type="dxa"/>
            <w:hideMark/>
          </w:tcPr>
          <w:p w:rsidR="00D84CA0" w:rsidRPr="00D84CA0" w:rsidRDefault="00D84CA0" w:rsidP="00D84C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4CA0" w:rsidRPr="00D84CA0" w:rsidRDefault="00D84CA0" w:rsidP="00D84CA0">
      <w:pPr>
        <w:tabs>
          <w:tab w:val="decimal" w:pos="1584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4CA0" w:rsidRPr="00D84CA0" w:rsidRDefault="00D84CA0" w:rsidP="00D84C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84CA0" w:rsidRPr="00D84CA0" w:rsidSect="00F7250F">
      <w:pgSz w:w="11906" w:h="16838"/>
      <w:pgMar w:top="255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B0F4D"/>
    <w:rsid w:val="001A037E"/>
    <w:rsid w:val="001B1654"/>
    <w:rsid w:val="003D6295"/>
    <w:rsid w:val="00493834"/>
    <w:rsid w:val="004B3D46"/>
    <w:rsid w:val="006A4A5B"/>
    <w:rsid w:val="007B53E4"/>
    <w:rsid w:val="00864045"/>
    <w:rsid w:val="008845F0"/>
    <w:rsid w:val="00A14959"/>
    <w:rsid w:val="00A24B42"/>
    <w:rsid w:val="00AD0518"/>
    <w:rsid w:val="00AE2F69"/>
    <w:rsid w:val="00D84CA0"/>
    <w:rsid w:val="00E0265B"/>
    <w:rsid w:val="00F57FF6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6A89"/>
  <w15:chartTrackingRefBased/>
  <w15:docId w15:val="{5C626189-CDEC-4E4F-BFF0-D36C4A03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D8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D84CA0"/>
    <w:rPr>
      <w:sz w:val="24"/>
    </w:rPr>
  </w:style>
  <w:style w:type="paragraph" w:customStyle="1" w:styleId="C010168">
    <w:name w:val="_C010168"/>
    <w:rsid w:val="00D84C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D84CA0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D84CA0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D84CA0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D84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de@presidentelucen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2018-12-18T17:54:00Z</cp:lastPrinted>
  <dcterms:created xsi:type="dcterms:W3CDTF">2018-12-18T17:44:00Z</dcterms:created>
  <dcterms:modified xsi:type="dcterms:W3CDTF">2018-12-18T17:55:00Z</dcterms:modified>
</cp:coreProperties>
</file>