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ECC" w:rsidRPr="00AA6ECC" w:rsidRDefault="00AA6ECC" w:rsidP="0011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CC">
        <w:rPr>
          <w:rFonts w:ascii="Times New Roman" w:hAnsi="Times New Roman" w:cs="Times New Roman"/>
          <w:b/>
          <w:sz w:val="24"/>
          <w:szCs w:val="24"/>
        </w:rPr>
        <w:t>CONTRATO Nº 0</w:t>
      </w:r>
      <w:r w:rsidR="00661552">
        <w:rPr>
          <w:rFonts w:ascii="Times New Roman" w:hAnsi="Times New Roman" w:cs="Times New Roman"/>
          <w:b/>
          <w:sz w:val="24"/>
          <w:szCs w:val="24"/>
        </w:rPr>
        <w:t>70</w:t>
      </w:r>
      <w:r w:rsidRPr="00AA6ECC">
        <w:rPr>
          <w:rFonts w:ascii="Times New Roman" w:hAnsi="Times New Roman" w:cs="Times New Roman"/>
          <w:b/>
          <w:sz w:val="24"/>
          <w:szCs w:val="24"/>
        </w:rPr>
        <w:t>/201</w:t>
      </w:r>
      <w:r w:rsidR="00661552">
        <w:rPr>
          <w:rFonts w:ascii="Times New Roman" w:hAnsi="Times New Roman" w:cs="Times New Roman"/>
          <w:b/>
          <w:sz w:val="24"/>
          <w:szCs w:val="24"/>
        </w:rPr>
        <w:t>9</w:t>
      </w:r>
    </w:p>
    <w:p w:rsidR="00AA6ECC" w:rsidRPr="00AA6ECC" w:rsidRDefault="00AA6ECC" w:rsidP="0011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CC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>
        <w:rPr>
          <w:rFonts w:ascii="Times New Roman" w:hAnsi="Times New Roman" w:cs="Times New Roman"/>
          <w:sz w:val="24"/>
          <w:szCs w:val="24"/>
        </w:rPr>
        <w:t>Dispensa</w:t>
      </w:r>
      <w:r w:rsidRPr="00AA6ECC">
        <w:rPr>
          <w:rFonts w:ascii="Times New Roman" w:hAnsi="Times New Roman" w:cs="Times New Roman"/>
          <w:sz w:val="24"/>
          <w:szCs w:val="24"/>
        </w:rPr>
        <w:t xml:space="preserve"> nº 0</w:t>
      </w:r>
      <w:r w:rsidR="00661552">
        <w:rPr>
          <w:rFonts w:ascii="Times New Roman" w:hAnsi="Times New Roman" w:cs="Times New Roman"/>
          <w:sz w:val="24"/>
          <w:szCs w:val="24"/>
        </w:rPr>
        <w:t>20</w:t>
      </w:r>
      <w:r w:rsidRPr="00AA6ECC">
        <w:rPr>
          <w:rFonts w:ascii="Times New Roman" w:hAnsi="Times New Roman" w:cs="Times New Roman"/>
          <w:sz w:val="24"/>
          <w:szCs w:val="24"/>
        </w:rPr>
        <w:t>/201</w:t>
      </w:r>
      <w:r w:rsidR="00661552">
        <w:rPr>
          <w:rFonts w:ascii="Times New Roman" w:hAnsi="Times New Roman" w:cs="Times New Roman"/>
          <w:sz w:val="24"/>
          <w:szCs w:val="24"/>
        </w:rPr>
        <w:t>9</w:t>
      </w:r>
    </w:p>
    <w:p w:rsidR="00AA6ECC" w:rsidRPr="00AA6ECC" w:rsidRDefault="00AA6ECC" w:rsidP="00115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CC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AA6E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AA6ECC">
        <w:rPr>
          <w:rFonts w:ascii="Times New Roman" w:hAnsi="Times New Roman" w:cs="Times New Roman"/>
          <w:sz w:val="24"/>
          <w:szCs w:val="24"/>
        </w:rPr>
        <w:t>/201</w:t>
      </w:r>
      <w:r w:rsidR="00661552">
        <w:rPr>
          <w:rFonts w:ascii="Times New Roman" w:hAnsi="Times New Roman" w:cs="Times New Roman"/>
          <w:sz w:val="24"/>
          <w:szCs w:val="24"/>
        </w:rPr>
        <w:t>9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AA6ECC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AA6ECC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AA6ECC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 375, Centro, na cidade de Presidente Lucena/RS, inscrita no CNPJ/MF sob n° 94.707.494/0001-92 neste ato representado pelo Prefeito Municipal, Sr. GILMAR FÜHR, brasileiro, casado, corretor de imóveis, residente e domiciliado na Rua Lobo da Costa, 68, Centro, na cidade de Presidente Lucena/RS, portador da Cédula de Identidade n°1071400632, inscrito no CPF sob n°968.607.900-91.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 EMPRESA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661552">
        <w:rPr>
          <w:rFonts w:ascii="Times New Roman" w:hAnsi="Times New Roman" w:cs="Times New Roman"/>
          <w:spacing w:val="5"/>
          <w:sz w:val="24"/>
          <w:szCs w:val="24"/>
          <w:lang w:eastAsia="ar-SA"/>
        </w:rPr>
        <w:t>MOMBACH &amp; LAUXEN LTDA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inscrita no CNPJ </w:t>
      </w:r>
      <w:r w:rsidR="00661552">
        <w:rPr>
          <w:rFonts w:ascii="Times New Roman" w:hAnsi="Times New Roman" w:cs="Times New Roman"/>
          <w:spacing w:val="5"/>
          <w:sz w:val="24"/>
          <w:szCs w:val="24"/>
          <w:lang w:eastAsia="ar-SA"/>
        </w:rPr>
        <w:t>00.103.780/0001-03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com sede na </w:t>
      </w:r>
      <w:r w:rsidR="00661552">
        <w:rPr>
          <w:rFonts w:ascii="Times New Roman" w:hAnsi="Times New Roman" w:cs="Times New Roman"/>
          <w:spacing w:val="5"/>
          <w:sz w:val="24"/>
          <w:szCs w:val="24"/>
          <w:lang w:eastAsia="ar-SA"/>
        </w:rPr>
        <w:t>Rua Nove de Maio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661552">
        <w:rPr>
          <w:rFonts w:ascii="Times New Roman" w:hAnsi="Times New Roman" w:cs="Times New Roman"/>
          <w:spacing w:val="5"/>
          <w:sz w:val="24"/>
          <w:szCs w:val="24"/>
          <w:lang w:eastAsia="ar-SA"/>
        </w:rPr>
        <w:t>014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661552">
        <w:rPr>
          <w:rFonts w:ascii="Times New Roman" w:hAnsi="Times New Roman" w:cs="Times New Roman"/>
          <w:spacing w:val="5"/>
          <w:sz w:val="24"/>
          <w:szCs w:val="24"/>
          <w:lang w:eastAsia="ar-SA"/>
        </w:rPr>
        <w:t>Centro, Tupandi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RS, representada pela Sra. </w:t>
      </w:r>
      <w:r w:rsidR="00661552">
        <w:rPr>
          <w:rFonts w:ascii="Times New Roman" w:hAnsi="Times New Roman" w:cs="Times New Roman"/>
          <w:spacing w:val="5"/>
          <w:sz w:val="24"/>
          <w:szCs w:val="24"/>
          <w:lang w:eastAsia="ar-SA"/>
        </w:rPr>
        <w:t>ALINE ELISE MOMBACH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brasileira, empresária, inscrita no CPF sob o nº </w:t>
      </w:r>
      <w:r w:rsidR="00661552">
        <w:rPr>
          <w:rFonts w:ascii="Times New Roman" w:hAnsi="Times New Roman" w:cs="Times New Roman"/>
          <w:spacing w:val="5"/>
          <w:sz w:val="24"/>
          <w:szCs w:val="24"/>
          <w:lang w:eastAsia="ar-SA"/>
        </w:rPr>
        <w:t>991.541.530-34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doravante denominado simplesmente Contratada, por este instrumento e na melhor forma de direito em conformidade com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o Art. 24, IV, da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Lei Federal n° 8.666/93, e demais alterações, têm justo e contratado o que segue: 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  <w:t xml:space="preserve">CLÁUSULA PRIMEIRA: DO OBJETO 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O presente 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>contrato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tem por objeto a contratação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emergencial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sob regime de empreitada por menor preço global, de empresa especializada para coleta e destino final de resíduos domiciliares e comerciais, orgânicos e inorgânicos através de coletas semanais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realizadas nas segunda e quinta-feira,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em área urbana e rural, com fornecimento de veículos, motoristas, coletores e transporte dos resíduos deste Município para usina de reciclagem e aterro licenciado. A empresa deverá efetuar a coleta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e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transporte até local de classificação/seleção dos resíduos sólidos domiciliares urbanos, orgânicos e inorgânicos, em local de responsabilidade da contratada, devidamente licenciado pela FEPAM (Fundação Estadual de Proteção Ambiental), e após a seleção, efetuar a destinação final dos rejeitos e dos resíduos orgânicos em aterro controlado e licenciado pelo órgão competente (FEPAM). 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  <w:t>CLÁUSULA SEGUNDA: DA FORMA DE PRESTAÇÃO DOS SERVIÇOS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 </w:t>
      </w:r>
    </w:p>
    <w:p w:rsidR="00CF7902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Os serviços serão realizados conforme 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>a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proposta da contratada 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que 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passa a fazer parte integrante do presente contrato, independente de transcrição. 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>Parágrafo único – O Município se reserva o direito de alterar e ou incluir roteiros, de acordo com a sua conveniência e a qualquer tempo, durante a vigência do contrato, obrigando-se a contratada a executar os serviços de acordo com as alterações, atendendo as necessidades do município. Somente serão considerados para alteração do preço, se ficar constatado que a quilometragem estimada foi acrescida em mais de 5% da rota originalmente estabelecida e ou com inclusão de nova rua e ou trajeto.</w:t>
      </w:r>
    </w:p>
    <w:p w:rsidR="00115D61" w:rsidRPr="00AA6ECC" w:rsidRDefault="00115D61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  <w:t xml:space="preserve">CLÁUSULA TERCEIRA: DO PREÇO E FORMA DE PAGAMENTO 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A título de contraprestação pelos serviços prestados, objeto deste 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lastRenderedPageBreak/>
        <w:t>contrato, o CONTRATANTE pagará à CONTRATADA, o valor de R$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661552">
        <w:rPr>
          <w:rFonts w:ascii="Times New Roman" w:hAnsi="Times New Roman" w:cs="Times New Roman"/>
          <w:spacing w:val="5"/>
          <w:sz w:val="24"/>
          <w:szCs w:val="24"/>
          <w:lang w:eastAsia="ar-SA"/>
        </w:rPr>
        <w:t>13.834,09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(</w:t>
      </w:r>
      <w:r w:rsidR="00661552">
        <w:rPr>
          <w:rFonts w:ascii="Times New Roman" w:hAnsi="Times New Roman" w:cs="Times New Roman"/>
          <w:spacing w:val="5"/>
          <w:sz w:val="24"/>
          <w:szCs w:val="24"/>
          <w:lang w:eastAsia="ar-SA"/>
        </w:rPr>
        <w:t>treze mil oitocentos e trinta e quatro reais e nove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centavos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) mensais, totalizando </w:t>
      </w:r>
      <w:r w:rsidRPr="00AA6ECC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R$</w:t>
      </w:r>
      <w:r w:rsidRPr="00AA6ECC">
        <w:rPr>
          <w:b/>
        </w:rPr>
        <w:t xml:space="preserve"> </w:t>
      </w:r>
      <w:r w:rsidR="00661552" w:rsidRPr="0066155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41.502,</w:t>
      </w:r>
      <w:r w:rsidR="00BA51D5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27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§1º - O pagamento poderá ser realizado, em até 15 (quinze) dias do mês subsequente ao vencido, em depósito bancário e após apresentação da fatura correspondente aos serviços prestados no mês anterior e o relatório mensal da quantidade de lixo recolhido, que deverá mencionar separadamente a quantidade de lixo orgânico e inorgânico, estando devidamente assinadas pelo responsável pelo recebimento do objeto, e com a observância do estipulado no artigo 5° da Lei n° 8.666/93 e suas alterações. Somente serão pagos os serviços efetivamente prestados. 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§2º - Para o efetivo pagamento, as faturas deverão se fazer acompanhar da guia de recolhimento das contribuições para o FGTS e o INSS relativa aos empregados utilizados na prestação do serviço.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§3º - A contratada deverá colocar à disposição do contratante, quando por este solicitado, a relação dos empregados relacionados ao objeto licitado na forma da instrução normativa do INSS.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§4º - As Notas Fiscais/Faturas emitidas deverão conter, em local de fácil visualização, a indicação do número do Processo Administrativo/número do Edital/número do contrato, a fim de acelerar o trâmite de recebimento do objeto e posterior liberação do documento fiscal para pagamento. 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§5º - Ocorrendo atraso no pagamento, os valores serão corrigidos monetariamente pelo IGP-M/FGV do período, ou outro índice que vier a substituí-lo, e a Administração compensará a contratada com juros de 0,5% ao mês, pro rata.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§6º - Serão processadas as retenções previdenciárias nos termos da lei que regula a matéria.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  <w:t>CLÁUSULA QUARTA: DO PRAZO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O presente contrato terá vigência </w:t>
      </w:r>
      <w:r w:rsidR="00BA51D5" w:rsidRP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pelo período de </w:t>
      </w:r>
      <w:r w:rsidR="00DB26B9">
        <w:rPr>
          <w:rFonts w:ascii="Times New Roman" w:hAnsi="Times New Roman" w:cs="Times New Roman"/>
          <w:spacing w:val="5"/>
          <w:sz w:val="24"/>
          <w:szCs w:val="24"/>
          <w:lang w:eastAsia="ar-SA"/>
        </w:rPr>
        <w:t>03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BA51D5" w:rsidRP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>(</w:t>
      </w:r>
      <w:r w:rsidR="00DB26B9">
        <w:rPr>
          <w:rFonts w:ascii="Times New Roman" w:hAnsi="Times New Roman" w:cs="Times New Roman"/>
          <w:spacing w:val="5"/>
          <w:sz w:val="24"/>
          <w:szCs w:val="24"/>
          <w:lang w:eastAsia="ar-SA"/>
        </w:rPr>
        <w:t>três</w:t>
      </w:r>
      <w:r w:rsidR="00BA51D5" w:rsidRP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) </w:t>
      </w:r>
      <w:r w:rsidR="00DB26B9">
        <w:rPr>
          <w:rFonts w:ascii="Times New Roman" w:hAnsi="Times New Roman" w:cs="Times New Roman"/>
          <w:spacing w:val="5"/>
          <w:sz w:val="24"/>
          <w:szCs w:val="24"/>
          <w:lang w:eastAsia="ar-SA"/>
        </w:rPr>
        <w:t>meses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="00BA51D5" w:rsidRP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>a partir d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>o dia 27/06/2019</w:t>
      </w:r>
      <w:r w:rsidR="00F65081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BA51D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e </w:t>
      </w:r>
      <w:r w:rsidR="00F65081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encerrando em </w:t>
      </w:r>
      <w:r w:rsidR="00DB26B9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2</w:t>
      </w:r>
      <w:r w:rsidR="00064693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6</w:t>
      </w:r>
      <w:bookmarkStart w:id="0" w:name="_GoBack"/>
      <w:bookmarkEnd w:id="0"/>
      <w:r w:rsidR="00F65081" w:rsidRPr="00F65081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/0</w:t>
      </w:r>
      <w:r w:rsidR="0066155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9</w:t>
      </w:r>
      <w:r w:rsidR="00F65081" w:rsidRPr="00F65081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/2019,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podendo o mesmo ser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rescindido pela administração pública a qualquer tempo com a notificação por escrito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conforme Lei Federal n° 8666/93</w:t>
      </w:r>
      <w:r w:rsidR="00115D61">
        <w:rPr>
          <w:rFonts w:ascii="Times New Roman" w:hAnsi="Times New Roman" w:cs="Times New Roman"/>
          <w:spacing w:val="5"/>
          <w:sz w:val="24"/>
          <w:szCs w:val="24"/>
          <w:lang w:eastAsia="ar-SA"/>
        </w:rPr>
        <w:t>.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  <w:t>CLÁUSULA QUINTA: DA FISCALIZAÇÃO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O presente contrato será acompanhado e fiscalizado por representante da Secretaria Municipal de Obras e Serviços Públicos, designado para tal finalidade.  A fiscalização poderá determinar a substituição de qualquer unidade de material e de tudo mais que julgar necessário, visando a boa qualidade dos serviços empreitados, sendo a empresa </w:t>
      </w:r>
      <w:r w:rsidR="00CF7902">
        <w:rPr>
          <w:rFonts w:ascii="Times New Roman" w:hAnsi="Times New Roman" w:cs="Times New Roman"/>
          <w:spacing w:val="5"/>
          <w:sz w:val="24"/>
          <w:szCs w:val="24"/>
          <w:lang w:eastAsia="ar-SA"/>
        </w:rPr>
        <w:t>contratada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obrigada a cumprir quaisquer determinações imediatamente.  Ocorrendo inadequada execução dos serviços, poderá ser determinada a renovação dos serviços irregularmente executados, respondendo a empresa </w:t>
      </w:r>
      <w:r w:rsidR="00CF7902">
        <w:rPr>
          <w:rFonts w:ascii="Times New Roman" w:hAnsi="Times New Roman" w:cs="Times New Roman"/>
          <w:spacing w:val="5"/>
          <w:sz w:val="24"/>
          <w:szCs w:val="24"/>
          <w:lang w:eastAsia="ar-SA"/>
        </w:rPr>
        <w:t>contratada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às suas expensas, exclusivamente e na forma do Artigo 618 do Código Civil, por todos os custos, despesas, encargos e demais acréscimos e onerações desses serviços renovados, inclusive no que se refere aos respectivos materiais e equipamentos, sem direito a qualquer indenização, compensação ou perdas e danos, ou ainda, reajustamento dos respectivos preços unitários em desconformidade ao cronograma físico-financeiro ou em caráter complementar, consoante antes estabelecido.  A fiscalização não eximirá a empresa de quaisquer das obrigações assumidas, inclusive nas hipóteses de eventual tolerância ou omissão, ou 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lastRenderedPageBreak/>
        <w:t xml:space="preserve">quaisquer responsabilidades. 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  <w:t>CLÁUSULA SEXTA: DAS PENALIDADES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I) Será aplicada a sanção de advertência na ocorrência das seguintes infrações: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a) Permitir que seus funcionários solicitem contribuições ou gratificações nos domicílios atendidos pelo serviço;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b) Realizar os serviços fora das datas determinadas no projeto básico.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Parágrafo único: As datas da coleta de lixo poderão ser alteradas mediante autorização da contratante.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>II) Em caso de reincidência das infrações, será aplicada multa de R$ 500,00 (quinhentos reais) por ocorrência.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III) Será aplicada multa diária de 1% (um por cento) do valor do contrato, limitada a 10 (dez) dias, após o qual será considerado inexecução contratual, com aplicação do disposto no inciso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>VII, na ocorrência das seguintes infrações: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a) Atrasar o início da prestação dos serviços, conforme data aprazada na “Ordem de Início dos Serviços”; 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b) Paralisar a prestação do serviço, sem justa causa e prévia comunicação à Administração;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c) Não dispor de coletores, motoristas ou outros trabalhadores nas quantidades mínimas definidas no projeto básico;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d) Não dispor do número mínimo de equipamentos definidos no projeto básico;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e) Executar o serviço com veículo de idade superior ao limite estabelecido no projeto básico;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f) Realizar a coleta com os veículos em inadequado estado de conservação, incluindo pneus, lataria, equipamentos, acessórios, etc.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g) Utilizar equipamentos de coleta em desacordo com o especificado no projeto básico.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IV) A primeira reincidência de qualquer das infrações descritas no inciso III implicará na aplicação em dobro o valor da multa diária e a segunda, na rescisão do contrato e aplicação da penalidade de suspensão temporária de participação em licitação e impedimento de contratar com a Administração pelo prazo de 2 (dois) anos.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V) Será aplicada multa de 5% (cinco por cento) do valor do contrato na ocorrência das seguintes infrações: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a) Não executar corretamente o percurso de coleta estabelecido no projeto básico;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b) Transitar com os veículos coletores em velocidade incompatível com a boa execução do serviço;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c) Deixar suja a via pública por derramamento de líquidos ou detritos dos resíduos coletados;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>d) Não conceder intervalo para descanso e alimentação (intervalo intrajornada) a seus funcionários conforme estabelecido na CLT ou na convenção coletiva;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e) Transitar com veículos coletores fora dos seus respectivos roteiros com coletores sendo transportados nos estribos dos equipamentos;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lastRenderedPageBreak/>
        <w:t>f) Permitir que seus funcionários trabalhem sem uniformes ou sem os adequados equipamentos de proteção individual;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g) Permitir que seus funcionários promovam gritarias ou faltem com respeito para com a população, durante a execução dos serviços;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h) Permitir que seus funcionários promovam, para comercialização ou quaisquer outros fins, a triagem dos resíduos coletados;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>i) Não efetuar a limpeza dos locais de resíduos dispostos para a coleta que tenham ficado soltos nas vias públicas por ação de catadores ou animais;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j) Impedir, propositadamente, com os veículos coletores, o livre trânsito dos demais veículos;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VI) Em caso de cometimento de mais de uma infração prevista nos incisos II a V as multas serão somadas.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VII) Em caso de inexecução contratual, será aplicada multa de 10% (dez por cento), cumulada com a pena de suspensão do direito de licitar e o impedimento de contratar com a Administração pelo prazo de 2 (dois) anos, além da rescisão do contrato.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VIII) Considera-se como inexecução contratual, sujeita as penalidades previstas no inciso VII, o cometimento das seguintes infrações: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a) Não entregar a Anotação de Responsabilidade Técnica (ART) ou o Registro da Responsabilidade Técnica (RRT) antes do início da prestação dos serviços;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b) Descarregar resíduos em qualquer local onde não for determinado pelo projeto básico;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c) Prestar informações inexatas ou causar embaraços à fiscalização;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d) Transferir ou ceder suas obrigações, no todo ou em parte, a terceiros;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e)  Desatender às determinações da fiscalização;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f) Cometer quaisquer infrações às normas legais federais, estaduais e municipais;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g) Praticar, por ação ou omissão, qualquer ato que, por culpa ou dolo, venha a causar danos ao contratante ou a terceiros, independente da obrigação da contratada em reparar os danos causados;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h) Executar, durante os horários de coleta, com os equipamentos e /ou as equipes de pessoal, outros serviços que não sejam objeto do contrato pactuado;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i) Coletar quaisquer outros tipos de resíduos que não sejam os definidos no projeto básico;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j) Fraudar ou tentar fraudar a pesagem de resíduos.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  <w:t>CLÁUSULA SÉTIMA: DA RESCISÃO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As partes contratantes poderão rescindir o presente contrato nas hipóteses previstas nos artigos 77 e 78 e pelas formas do art. 79 da lei Federal nº 8.666/93 e suas alterações. 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  <w:t>CLÁUSULA OITAVA: DISPOSIÇÃO GERAL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O presente Contrato rege-se, ainda, pelas disposições da Lei Federal nº 8.666, de 21 de junho de 1993, e suas alterações.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  <w:t>CLÁUSULA NONA: DA DOTAÇÃO ORÇAMENTÁRIA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 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As despesas decorrentes da presente contratação correrão à conta das 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lastRenderedPageBreak/>
        <w:t xml:space="preserve">seguintes dotações orçamentárias vigentes:  </w:t>
      </w:r>
    </w:p>
    <w:p w:rsidR="00115D61" w:rsidRPr="00115D61" w:rsidRDefault="00115D61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115D61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05 SECRETARIA DE OBRAS E SERVIÇOS PÚBLICOS </w:t>
      </w:r>
    </w:p>
    <w:p w:rsidR="00115D61" w:rsidRPr="00115D61" w:rsidRDefault="00115D61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115D61">
        <w:rPr>
          <w:rFonts w:ascii="Times New Roman" w:hAnsi="Times New Roman" w:cs="Times New Roman"/>
          <w:spacing w:val="5"/>
          <w:sz w:val="24"/>
          <w:szCs w:val="24"/>
          <w:lang w:eastAsia="ar-SA"/>
        </w:rPr>
        <w:t>02 DPTO. DE OBRAS</w:t>
      </w:r>
    </w:p>
    <w:p w:rsidR="00115D61" w:rsidRPr="00115D61" w:rsidRDefault="00115D61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115D61">
        <w:rPr>
          <w:rFonts w:ascii="Times New Roman" w:hAnsi="Times New Roman" w:cs="Times New Roman"/>
          <w:spacing w:val="5"/>
          <w:sz w:val="24"/>
          <w:szCs w:val="24"/>
          <w:lang w:eastAsia="ar-SA"/>
        </w:rPr>
        <w:t>17.512.0119.2035. Manejo de Resíduos Sólidos</w:t>
      </w:r>
    </w:p>
    <w:p w:rsidR="00115D61" w:rsidRDefault="00115D61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115D61">
        <w:rPr>
          <w:rFonts w:ascii="Times New Roman" w:hAnsi="Times New Roman" w:cs="Times New Roman"/>
          <w:spacing w:val="5"/>
          <w:sz w:val="24"/>
          <w:szCs w:val="24"/>
          <w:lang w:eastAsia="ar-SA"/>
        </w:rPr>
        <w:t>3.3.9.0.39.00.000000 – Outros serviços de terceiros – P. Jurídica - Conta 54900</w:t>
      </w:r>
    </w:p>
    <w:p w:rsid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b/>
          <w:spacing w:val="5"/>
          <w:sz w:val="24"/>
          <w:szCs w:val="24"/>
          <w:u w:val="single"/>
          <w:lang w:eastAsia="ar-SA"/>
        </w:rPr>
        <w:t>CLÁUSULA DÉCIMA: DO FORO</w:t>
      </w: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AA6ECC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Para dirimir quaisquer dúvidas emergentes do presente contrato, fica eleito o Foro da Comarca de Ivoti/RS.  E, por estarem assim justas e contratadas, as partes assinam o presente instrumento em 2 (duas) vias de igual teor e forma, na presença de duas testemunhas, para que surta seus jurídicos e legais efeitos.  </w:t>
      </w:r>
    </w:p>
    <w:p w:rsidR="00AA6ECC" w:rsidRPr="00AA6ECC" w:rsidRDefault="00AA6ECC" w:rsidP="00115D6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Lucena, </w:t>
      </w:r>
      <w:r w:rsidR="00115D6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6155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AA6E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61552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AA6E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66155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A6E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A6ECC" w:rsidRPr="00AA6ECC" w:rsidRDefault="00AA6ECC" w:rsidP="00115D6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AA6ECC" w:rsidRPr="00AA6ECC" w:rsidRDefault="00AA6ECC" w:rsidP="00115D6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AA6ECC" w:rsidRPr="00AA6ECC" w:rsidRDefault="00AA6ECC" w:rsidP="00115D6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        GILMAR FÜHR      </w:t>
      </w:r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ab/>
      </w:r>
      <w:r w:rsidR="0066155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  <w:t>MOMBACH &amp; LAUXEN LTDA</w:t>
      </w:r>
    </w:p>
    <w:p w:rsidR="00AA6ECC" w:rsidRPr="00AA6ECC" w:rsidRDefault="00AA6ECC" w:rsidP="00115D6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P/Contratante                                                     P/Contratada</w:t>
      </w: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A6E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:rsidR="00AA6ECC" w:rsidRPr="00AA6ECC" w:rsidRDefault="00AA6ECC" w:rsidP="0011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Carlos Henrique Schaeffer</w:t>
      </w:r>
    </w:p>
    <w:p w:rsidR="00AA6ECC" w:rsidRDefault="00AA6ECC" w:rsidP="0011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Secretário Municipal de Obras e Serviços Públicos</w:t>
      </w:r>
      <w:r w:rsidRPr="00AA6E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</w:p>
    <w:p w:rsidR="00AA6ECC" w:rsidRPr="00AA6ECC" w:rsidRDefault="00AA6ECC" w:rsidP="00115D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A6E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</w:t>
      </w: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AA6EC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TESTEMUNHAS</w:t>
      </w: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AA6ECC" w:rsidRPr="00AA6ECC" w:rsidRDefault="00AA6ECC" w:rsidP="00115D61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AA6ECC" w:rsidRPr="00AA6ECC" w:rsidTr="00164ABA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ECC" w:rsidRPr="00AA6ECC" w:rsidRDefault="00661552" w:rsidP="001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 Carboni </w:t>
            </w:r>
            <w:r w:rsidR="0011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6ECC" w:rsidRPr="00AA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A6ECC" w:rsidRPr="00AA6ECC" w:rsidRDefault="00AA6ECC" w:rsidP="00115D61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ECC" w:rsidRPr="00AA6ECC" w:rsidRDefault="00AA6ECC" w:rsidP="00115D61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Zuze Dhein  </w:t>
            </w:r>
          </w:p>
        </w:tc>
      </w:tr>
    </w:tbl>
    <w:p w:rsidR="00AA6ECC" w:rsidRPr="00AA6ECC" w:rsidRDefault="00AA6ECC" w:rsidP="0011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CC" w:rsidRPr="00AA6ECC" w:rsidRDefault="00AA6ECC" w:rsidP="0011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F4D" w:rsidRDefault="000B0F4D" w:rsidP="00115D61">
      <w:pPr>
        <w:spacing w:after="0" w:line="240" w:lineRule="auto"/>
      </w:pPr>
    </w:p>
    <w:sectPr w:rsidR="000B0F4D" w:rsidSect="00CF7902">
      <w:pgSz w:w="11906" w:h="16838"/>
      <w:pgMar w:top="255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FE"/>
    <w:rsid w:val="000422D3"/>
    <w:rsid w:val="00064693"/>
    <w:rsid w:val="000B0F4D"/>
    <w:rsid w:val="00115D61"/>
    <w:rsid w:val="004E73D2"/>
    <w:rsid w:val="00661552"/>
    <w:rsid w:val="00933099"/>
    <w:rsid w:val="00AA6ECC"/>
    <w:rsid w:val="00BA51D5"/>
    <w:rsid w:val="00CE32A9"/>
    <w:rsid w:val="00CF7902"/>
    <w:rsid w:val="00DA62FE"/>
    <w:rsid w:val="00DB26B9"/>
    <w:rsid w:val="00F65081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CEAC"/>
  <w15:chartTrackingRefBased/>
  <w15:docId w15:val="{2AAF4AF4-B0BE-4EB3-8ABA-2D482F8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1897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2019-06-28T12:27:00Z</cp:lastPrinted>
  <dcterms:created xsi:type="dcterms:W3CDTF">2019-06-28T12:17:00Z</dcterms:created>
  <dcterms:modified xsi:type="dcterms:W3CDTF">2019-07-11T19:09:00Z</dcterms:modified>
</cp:coreProperties>
</file>