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91" w:rsidRDefault="00213591" w:rsidP="00213591">
      <w:pPr>
        <w:jc w:val="center"/>
        <w:rPr>
          <w:b/>
        </w:rPr>
      </w:pPr>
    </w:p>
    <w:p w:rsidR="00213591" w:rsidRDefault="00213591" w:rsidP="00213591">
      <w:pPr>
        <w:jc w:val="center"/>
        <w:rPr>
          <w:b/>
        </w:rPr>
      </w:pPr>
      <w:bookmarkStart w:id="0" w:name="_GoBack"/>
    </w:p>
    <w:p w:rsidR="00213591" w:rsidRDefault="00213591" w:rsidP="00213591">
      <w:pPr>
        <w:jc w:val="center"/>
        <w:rPr>
          <w:b/>
        </w:rPr>
      </w:pPr>
    </w:p>
    <w:p w:rsidR="00213591" w:rsidRDefault="00213591" w:rsidP="00213591">
      <w:pPr>
        <w:jc w:val="center"/>
        <w:rPr>
          <w:b/>
        </w:rPr>
      </w:pPr>
      <w:r>
        <w:rPr>
          <w:b/>
        </w:rPr>
        <w:t>CONTRATO Nº</w:t>
      </w:r>
      <w:r>
        <w:rPr>
          <w:b/>
        </w:rPr>
        <w:t xml:space="preserve"> 082/2018</w:t>
      </w:r>
    </w:p>
    <w:p w:rsidR="00213591" w:rsidRDefault="00213591" w:rsidP="00213591">
      <w:pPr>
        <w:jc w:val="center"/>
        <w:rPr>
          <w:b/>
        </w:rPr>
      </w:pPr>
      <w:r>
        <w:rPr>
          <w:b/>
        </w:rPr>
        <w:t xml:space="preserve">MODALIDADE DE LICITAÇÃO: </w:t>
      </w:r>
      <w:r>
        <w:t>Pregão Presencial Edital nº 023/2018</w:t>
      </w:r>
    </w:p>
    <w:p w:rsidR="00213591" w:rsidRDefault="00213591" w:rsidP="00213591">
      <w:pPr>
        <w:jc w:val="center"/>
      </w:pPr>
      <w:r>
        <w:rPr>
          <w:b/>
        </w:rPr>
        <w:t xml:space="preserve">PROCESSO ADMINISTRATIVO Nº: </w:t>
      </w:r>
      <w:r>
        <w:t>043/2018</w:t>
      </w:r>
    </w:p>
    <w:bookmarkEnd w:id="0"/>
    <w:p w:rsidR="00213591" w:rsidRDefault="00213591" w:rsidP="0021359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</w:p>
    <w:p w:rsidR="00213591" w:rsidRDefault="00213591" w:rsidP="0021359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</w:p>
    <w:p w:rsidR="00213591" w:rsidRDefault="00213591" w:rsidP="0021359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  <w:r>
        <w:rPr>
          <w:spacing w:val="5"/>
          <w:lang w:eastAsia="ar-SA"/>
        </w:rPr>
        <w:t>TERMO DE CONTRATO que entre si celebram:</w:t>
      </w:r>
    </w:p>
    <w:p w:rsidR="00213591" w:rsidRDefault="00213591" w:rsidP="0021359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  <w:r>
        <w:rPr>
          <w:b/>
          <w:spacing w:val="5"/>
          <w:lang w:eastAsia="ar-SA"/>
        </w:rPr>
        <w:t>O</w:t>
      </w:r>
      <w:r>
        <w:rPr>
          <w:spacing w:val="5"/>
          <w:lang w:eastAsia="ar-SA"/>
        </w:rPr>
        <w:t xml:space="preserve"> </w:t>
      </w:r>
      <w:r>
        <w:rPr>
          <w:b/>
          <w:spacing w:val="5"/>
          <w:lang w:eastAsia="ar-SA"/>
        </w:rPr>
        <w:t>CONTRATANTE:</w:t>
      </w:r>
      <w:r>
        <w:rPr>
          <w:spacing w:val="5"/>
          <w:lang w:eastAsia="ar-SA"/>
        </w:rPr>
        <w:t xml:space="preserve"> </w:t>
      </w:r>
      <w:r>
        <w:rPr>
          <w:b/>
          <w:bCs/>
          <w:spacing w:val="5"/>
          <w:lang w:eastAsia="ar-SA"/>
        </w:rPr>
        <w:t xml:space="preserve">MUNICÍPIO DE PRESIDENTE </w:t>
      </w:r>
      <w:r>
        <w:rPr>
          <w:b/>
          <w:spacing w:val="5"/>
          <w:lang w:eastAsia="ar-SA"/>
        </w:rPr>
        <w:t>LUCENA/RS</w:t>
      </w:r>
      <w:r>
        <w:rPr>
          <w:spacing w:val="5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spacing w:val="5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>
        <w:rPr>
          <w:spacing w:val="5"/>
          <w:lang w:eastAsia="ar-SA"/>
        </w:rPr>
        <w:t xml:space="preserve">. </w:t>
      </w:r>
    </w:p>
    <w:p w:rsidR="00213591" w:rsidRDefault="00213591" w:rsidP="00213591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lang w:eastAsia="ar-SA"/>
        </w:rPr>
      </w:pPr>
      <w:r>
        <w:rPr>
          <w:b/>
          <w:spacing w:val="5"/>
          <w:lang w:eastAsia="ar-SA"/>
        </w:rPr>
        <w:t>E A</w:t>
      </w:r>
      <w:r>
        <w:rPr>
          <w:spacing w:val="5"/>
          <w:lang w:eastAsia="ar-SA"/>
        </w:rPr>
        <w:t xml:space="preserve"> </w:t>
      </w:r>
      <w:r>
        <w:rPr>
          <w:b/>
          <w:spacing w:val="5"/>
          <w:lang w:eastAsia="ar-SA"/>
        </w:rPr>
        <w:t>CONTRATADA:</w:t>
      </w:r>
      <w:r>
        <w:rPr>
          <w:spacing w:val="5"/>
          <w:lang w:eastAsia="ar-SA"/>
        </w:rPr>
        <w:t xml:space="preserve"> </w:t>
      </w:r>
      <w:r>
        <w:rPr>
          <w:spacing w:val="5"/>
          <w:lang w:eastAsia="ar-SA"/>
        </w:rPr>
        <w:t>TRATORWEL COMÉRCIO DE MÁQUINAS AGRÍCOLAS LTDA</w:t>
      </w:r>
      <w:r>
        <w:rPr>
          <w:spacing w:val="5"/>
          <w:lang w:eastAsia="ar-SA"/>
        </w:rPr>
        <w:t xml:space="preserve">, pessoa jurídica de direito privado, inscrita no CNPJ sob nº </w:t>
      </w:r>
      <w:r>
        <w:rPr>
          <w:spacing w:val="5"/>
          <w:lang w:eastAsia="ar-SA"/>
        </w:rPr>
        <w:t xml:space="preserve">01.103.413/0002-45, </w:t>
      </w:r>
      <w:r>
        <w:rPr>
          <w:spacing w:val="5"/>
          <w:lang w:eastAsia="ar-SA"/>
        </w:rPr>
        <w:t>com sede</w:t>
      </w:r>
      <w:r>
        <w:rPr>
          <w:spacing w:val="5"/>
          <w:lang w:eastAsia="ar-SA"/>
        </w:rPr>
        <w:t xml:space="preserve"> NA Rodovia BR 116, 16.565, Bairro São </w:t>
      </w:r>
      <w:proofErr w:type="spellStart"/>
      <w:r>
        <w:rPr>
          <w:spacing w:val="5"/>
          <w:lang w:eastAsia="ar-SA"/>
        </w:rPr>
        <w:t>Cristovão</w:t>
      </w:r>
      <w:proofErr w:type="spellEnd"/>
      <w:r>
        <w:rPr>
          <w:spacing w:val="5"/>
          <w:lang w:eastAsia="ar-SA"/>
        </w:rPr>
        <w:t xml:space="preserve">, Caxias do Sul, </w:t>
      </w:r>
      <w:r>
        <w:rPr>
          <w:spacing w:val="5"/>
          <w:lang w:eastAsia="ar-SA"/>
        </w:rPr>
        <w:t xml:space="preserve">representada pelo </w:t>
      </w:r>
      <w:proofErr w:type="spellStart"/>
      <w:r>
        <w:rPr>
          <w:spacing w:val="5"/>
          <w:lang w:eastAsia="ar-SA"/>
        </w:rPr>
        <w:t>Sr</w:t>
      </w:r>
      <w:proofErr w:type="spellEnd"/>
      <w:r>
        <w:rPr>
          <w:spacing w:val="5"/>
          <w:lang w:eastAsia="ar-SA"/>
        </w:rPr>
        <w:t xml:space="preserve"> ANTÔNIO CARLOS RODRIGUES,</w:t>
      </w:r>
      <w:r>
        <w:rPr>
          <w:spacing w:val="5"/>
          <w:lang w:eastAsia="ar-SA"/>
        </w:rPr>
        <w:t xml:space="preserve"> brasileiro, </w:t>
      </w:r>
      <w:r>
        <w:rPr>
          <w:spacing w:val="5"/>
          <w:lang w:eastAsia="ar-SA"/>
        </w:rPr>
        <w:t xml:space="preserve">solteiro, Coordenador de vendas, </w:t>
      </w:r>
      <w:r>
        <w:rPr>
          <w:spacing w:val="5"/>
          <w:lang w:eastAsia="ar-SA"/>
        </w:rPr>
        <w:t xml:space="preserve">portador da Cédula de identidade n° </w:t>
      </w:r>
      <w:r>
        <w:rPr>
          <w:spacing w:val="5"/>
          <w:lang w:eastAsia="ar-SA"/>
        </w:rPr>
        <w:t xml:space="preserve">5707334, </w:t>
      </w:r>
      <w:r>
        <w:rPr>
          <w:spacing w:val="5"/>
          <w:lang w:eastAsia="ar-SA"/>
        </w:rPr>
        <w:t xml:space="preserve">inscrito no CPF sob n° </w:t>
      </w:r>
      <w:r>
        <w:rPr>
          <w:spacing w:val="5"/>
          <w:lang w:eastAsia="ar-SA"/>
        </w:rPr>
        <w:t xml:space="preserve">079.782.729-31, </w:t>
      </w:r>
      <w:r>
        <w:rPr>
          <w:spacing w:val="5"/>
          <w:lang w:eastAsia="ar-SA"/>
        </w:rPr>
        <w:t>tendo em vista o constante no Edital Modalidade Pregão Presencial nº 023/2018, celebram este Contrato, mediante as seguintes cláusulas e condições:</w:t>
      </w:r>
    </w:p>
    <w:p w:rsidR="00213591" w:rsidRDefault="00213591" w:rsidP="00213591">
      <w:pPr>
        <w:pStyle w:val="C010168"/>
        <w:jc w:val="left"/>
        <w:rPr>
          <w:color w:val="auto"/>
        </w:rPr>
      </w:pPr>
    </w:p>
    <w:p w:rsidR="00213591" w:rsidRDefault="00213591" w:rsidP="00213591">
      <w:pPr>
        <w:pStyle w:val="A010168"/>
        <w:rPr>
          <w:b/>
          <w:bCs/>
          <w:color w:val="auto"/>
          <w:u w:val="single"/>
        </w:rPr>
      </w:pPr>
    </w:p>
    <w:p w:rsidR="00213591" w:rsidRDefault="00213591" w:rsidP="00213591">
      <w:pPr>
        <w:pStyle w:val="A0101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CLÁUSULA PRIMEIRA: DO OBJETO</w:t>
      </w:r>
    </w:p>
    <w:p w:rsidR="00213591" w:rsidRDefault="00213591" w:rsidP="00213591">
      <w:pPr>
        <w:autoSpaceDE w:val="0"/>
        <w:autoSpaceDN w:val="0"/>
        <w:adjustRightInd w:val="0"/>
        <w:jc w:val="both"/>
      </w:pPr>
      <w:r>
        <w:rPr>
          <w:b/>
        </w:rPr>
        <w:t>1.1 –</w:t>
      </w:r>
      <w:r>
        <w:t xml:space="preserve"> É objeto do presente contrato a aquisição de um trator agrícola novo com as seguintes características: </w:t>
      </w:r>
    </w:p>
    <w:p w:rsidR="00213591" w:rsidRDefault="00213591" w:rsidP="00213591">
      <w:pPr>
        <w:jc w:val="both"/>
        <w:rPr>
          <w:rFonts w:eastAsia="Calibri"/>
          <w:lang w:eastAsia="en-US"/>
        </w:rPr>
      </w:pPr>
      <w:r>
        <w:t xml:space="preserve">Fabricação nacional, </w:t>
      </w:r>
      <w:r>
        <w:rPr>
          <w:rFonts w:eastAsia="Calibri"/>
          <w:lang w:eastAsia="en-US"/>
        </w:rPr>
        <w:t>ano de fabricação e modelo do ano vigente ou superior.</w:t>
      </w:r>
    </w:p>
    <w:p w:rsidR="00213591" w:rsidRDefault="00213591" w:rsidP="00213591">
      <w:pPr>
        <w:jc w:val="both"/>
      </w:pPr>
      <w:r>
        <w:rPr>
          <w:rFonts w:eastAsia="Calibri"/>
          <w:lang w:eastAsia="en-US"/>
        </w:rPr>
        <w:t xml:space="preserve">Cabine original com estrutura de proteção contra capotamento, </w:t>
      </w:r>
      <w:r>
        <w:t>sistema de ar condicionado e ar quente, com filtro de carvão ativado. Vidros com película (</w:t>
      </w:r>
      <w:proofErr w:type="spellStart"/>
      <w:r>
        <w:t>insufilme</w:t>
      </w:r>
      <w:proofErr w:type="spellEnd"/>
      <w:r>
        <w:t>).</w:t>
      </w:r>
    </w:p>
    <w:p w:rsidR="00213591" w:rsidRDefault="00213591" w:rsidP="00213591">
      <w:pPr>
        <w:jc w:val="both"/>
      </w:pPr>
      <w:r>
        <w:rPr>
          <w:rFonts w:eastAsia="Calibri"/>
          <w:lang w:eastAsia="en-US"/>
        </w:rPr>
        <w:t>Assento com suspensão, apoio de braço e cinto de segurança.</w:t>
      </w:r>
    </w:p>
    <w:p w:rsidR="00213591" w:rsidRDefault="00213591" w:rsidP="00213591">
      <w:pPr>
        <w:jc w:val="both"/>
      </w:pPr>
      <w:r>
        <w:t>Motor diesel turbinado de no mínimo 85CV.</w:t>
      </w:r>
    </w:p>
    <w:p w:rsidR="00213591" w:rsidRDefault="00213591" w:rsidP="00213591">
      <w:pPr>
        <w:jc w:val="both"/>
      </w:pPr>
      <w:r>
        <w:t>Tração 4x4 central com acionamento eletro-hidráulico.</w:t>
      </w:r>
    </w:p>
    <w:p w:rsidR="00213591" w:rsidRDefault="00213591" w:rsidP="00213591">
      <w:pPr>
        <w:jc w:val="both"/>
      </w:pPr>
      <w:r>
        <w:t>Barra de tração oscilante e terceiro ponto.</w:t>
      </w:r>
    </w:p>
    <w:p w:rsidR="00213591" w:rsidRDefault="00213591" w:rsidP="00213591">
      <w:pPr>
        <w:jc w:val="both"/>
      </w:pPr>
      <w:r>
        <w:t>Engate universal 3 pontos.</w:t>
      </w:r>
    </w:p>
    <w:p w:rsidR="00213591" w:rsidRDefault="00213591" w:rsidP="00213591">
      <w:pPr>
        <w:jc w:val="both"/>
      </w:pPr>
      <w:r>
        <w:t>Freios de serviço banhados a óleo, com freio estacionário.</w:t>
      </w:r>
    </w:p>
    <w:p w:rsidR="00213591" w:rsidRDefault="00213591" w:rsidP="00213591">
      <w:pPr>
        <w:jc w:val="both"/>
      </w:pPr>
      <w:r>
        <w:t xml:space="preserve">Pneus dianteiros 12.4x24 R1 de no mínimo 8 lonas modelo </w:t>
      </w:r>
      <w:proofErr w:type="spellStart"/>
      <w:r>
        <w:t>sat</w:t>
      </w:r>
      <w:proofErr w:type="spellEnd"/>
      <w:r>
        <w:t xml:space="preserve"> 23.</w:t>
      </w:r>
    </w:p>
    <w:p w:rsidR="00213591" w:rsidRDefault="00213591" w:rsidP="00213591">
      <w:pPr>
        <w:jc w:val="both"/>
      </w:pPr>
      <w:r>
        <w:t xml:space="preserve">Pneus traseiros 18.4x30 R1 de no mínimo 10 lonas modelo </w:t>
      </w:r>
      <w:proofErr w:type="spellStart"/>
      <w:r>
        <w:t>sat</w:t>
      </w:r>
      <w:proofErr w:type="spellEnd"/>
      <w:r>
        <w:t xml:space="preserve"> 23.</w:t>
      </w:r>
    </w:p>
    <w:p w:rsidR="00213591" w:rsidRDefault="00213591" w:rsidP="00213591">
      <w:pPr>
        <w:jc w:val="both"/>
      </w:pPr>
      <w:r>
        <w:t>Tanque de combustível de no mínimo 95 litros.</w:t>
      </w:r>
    </w:p>
    <w:p w:rsidR="00213591" w:rsidRDefault="00213591" w:rsidP="00213591">
      <w:pPr>
        <w:jc w:val="both"/>
      </w:pPr>
      <w:r>
        <w:t>Tomada de potência independente de 540 RPM com acionamento mecânico ou eletro-hidráulico e eixo de 6 estrias.</w:t>
      </w:r>
    </w:p>
    <w:p w:rsidR="00213591" w:rsidRDefault="00213591" w:rsidP="00213591">
      <w:pPr>
        <w:jc w:val="both"/>
      </w:pPr>
      <w:r>
        <w:t>Controle remoto de no mínimo duas válvulas independentes.</w:t>
      </w:r>
    </w:p>
    <w:p w:rsidR="00213591" w:rsidRDefault="00213591" w:rsidP="00213591">
      <w:pPr>
        <w:jc w:val="both"/>
      </w:pPr>
      <w:r>
        <w:t>Sistema hidráulico com capacidade de levante de no mínimo 3000kgf sem pistão auxiliar.</w:t>
      </w:r>
    </w:p>
    <w:p w:rsidR="00213591" w:rsidRDefault="00213591" w:rsidP="00213591">
      <w:pPr>
        <w:jc w:val="both"/>
      </w:pPr>
      <w:r>
        <w:t>Pesos dianteiros de no mínimo 150kg e traseiros de no mínimo 100kg cada roda.</w:t>
      </w:r>
    </w:p>
    <w:p w:rsidR="00213591" w:rsidRDefault="00213591" w:rsidP="00213591">
      <w:pPr>
        <w:jc w:val="both"/>
      </w:pPr>
      <w:r>
        <w:t>Caixa de transmissão com todas as marchas sincronizadas e alavancas na posição lateral, de no mínimo 12 marchas à frente e 12 marchas a ré com inversor.</w:t>
      </w:r>
    </w:p>
    <w:p w:rsidR="00213591" w:rsidRDefault="00213591" w:rsidP="00213591">
      <w:pPr>
        <w:jc w:val="both"/>
      </w:pPr>
      <w:r>
        <w:lastRenderedPageBreak/>
        <w:t>Vazão da bomba hidráulica de no mínimo 44 litros por minuto.</w:t>
      </w:r>
    </w:p>
    <w:p w:rsidR="00213591" w:rsidRDefault="00213591" w:rsidP="00213591">
      <w:pPr>
        <w:jc w:val="both"/>
      </w:pPr>
      <w:r>
        <w:t>Sistema de segurança da TDP.</w:t>
      </w:r>
    </w:p>
    <w:p w:rsidR="00213591" w:rsidRDefault="00213591" w:rsidP="00213591">
      <w:pPr>
        <w:jc w:val="both"/>
      </w:pPr>
      <w:r>
        <w:t>Tomada elétrica de 7 pinos.</w:t>
      </w:r>
    </w:p>
    <w:p w:rsidR="00213591" w:rsidRDefault="00213591" w:rsidP="00213591">
      <w:pPr>
        <w:jc w:val="both"/>
      </w:pPr>
      <w:r>
        <w:t>Controle externo do levante hidráulico (na parte traseira do trator).</w:t>
      </w:r>
    </w:p>
    <w:p w:rsidR="00213591" w:rsidRDefault="00213591" w:rsidP="00213591">
      <w:pPr>
        <w:jc w:val="both"/>
      </w:pPr>
      <w:r>
        <w:t>Trator lastrado com no mínimo 4.100kg.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Buzina, kit de faróis de trabalho e auxiliares, luz de freio, pisca-pisca e alerta, espelhos retrovisores, controles internos, além dos demais itens necessários para circulação em vias urbanas. 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1.2 -</w:t>
      </w:r>
      <w:r>
        <w:rPr>
          <w:rFonts w:eastAsia="Calibri"/>
          <w:lang w:eastAsia="en-US"/>
        </w:rPr>
        <w:t xml:space="preserve"> Assistência técnica e mecânica especializada pelo fabricante em distância máxima de 80 km.</w:t>
      </w:r>
      <w:r>
        <w:rPr>
          <w:rFonts w:eastAsia="Calibri"/>
          <w:sz w:val="20"/>
          <w:szCs w:val="20"/>
          <w:lang w:eastAsia="en-US"/>
        </w:rPr>
        <w:t xml:space="preserve">  </w:t>
      </w:r>
    </w:p>
    <w:p w:rsidR="00213591" w:rsidRDefault="00213591" w:rsidP="00213591">
      <w:pPr>
        <w:autoSpaceDE w:val="0"/>
        <w:autoSpaceDN w:val="0"/>
        <w:adjustRightInd w:val="0"/>
        <w:jc w:val="both"/>
      </w:pPr>
      <w:r>
        <w:rPr>
          <w:rFonts w:eastAsia="Calibri"/>
          <w:b/>
          <w:lang w:eastAsia="en-US"/>
        </w:rPr>
        <w:t>1.3 -</w:t>
      </w:r>
      <w:r>
        <w:rPr>
          <w:rFonts w:eastAsia="Calibri"/>
          <w:lang w:eastAsia="en-US"/>
        </w:rPr>
        <w:t xml:space="preserve"> Garantia mínima de 12 meses independente da quilometragem e horas trabalhadas.</w:t>
      </w:r>
      <w:r>
        <w:t xml:space="preserve"> A garantia deverá ser prestada sem que caiba a licitante a imposição de condições, sendo que a realização ou não de revisões não exime a garantia contratual estabelecida nesta licitação.</w:t>
      </w:r>
    </w:p>
    <w:p w:rsidR="00213591" w:rsidRDefault="00213591" w:rsidP="00213591">
      <w:pPr>
        <w:autoSpaceDE w:val="0"/>
        <w:autoSpaceDN w:val="0"/>
        <w:adjustRightInd w:val="0"/>
        <w:jc w:val="both"/>
      </w:pPr>
      <w:r>
        <w:rPr>
          <w:b/>
        </w:rPr>
        <w:t>1.4</w:t>
      </w:r>
      <w:r>
        <w:t xml:space="preserve"> - O trator deverá ser entregue na garagem da Prefeitura Municipal de Presidente Lucena/RS, no horário das 8h 30min às 11h e das 13h 30min às 16h, de segunda a quinta-feira. O agendamento para a entrega do objeto deverá ser </w:t>
      </w:r>
      <w:proofErr w:type="gramStart"/>
      <w:r>
        <w:t>feita</w:t>
      </w:r>
      <w:proofErr w:type="gramEnd"/>
      <w:r>
        <w:t xml:space="preserve"> pelo fone 3445.3011 com o Secretário da Agricultura ou da Administração.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</w:rPr>
        <w:t>1.5</w:t>
      </w:r>
      <w:r>
        <w:t xml:space="preserve"> - Para essa aquisição o Município conta com recursos próprios e com recursos estaduais, por meio do Programa Fomento ao Setor Agropecuário – Proposta nº 037701/2018.</w:t>
      </w:r>
    </w:p>
    <w:p w:rsidR="00213591" w:rsidRDefault="00213591" w:rsidP="00213591">
      <w:pPr>
        <w:pStyle w:val="A010168"/>
        <w:rPr>
          <w:b/>
          <w:bCs/>
          <w:color w:val="auto"/>
          <w:u w:val="single"/>
        </w:rPr>
      </w:pPr>
    </w:p>
    <w:p w:rsidR="00213591" w:rsidRDefault="00213591" w:rsidP="00213591">
      <w:pPr>
        <w:pStyle w:val="A0101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CLÁUSULA SEGUNDA: DO PREÇO E DO PAGAMENTO</w:t>
      </w:r>
    </w:p>
    <w:p w:rsidR="00213591" w:rsidRDefault="00213591" w:rsidP="00213591">
      <w:pPr>
        <w:tabs>
          <w:tab w:val="decimal" w:pos="1584"/>
        </w:tabs>
        <w:suppressAutoHyphens/>
        <w:autoSpaceDE w:val="0"/>
        <w:jc w:val="both"/>
        <w:rPr>
          <w:bCs/>
          <w:kern w:val="2"/>
          <w:lang w:eastAsia="zh-CN"/>
        </w:rPr>
      </w:pPr>
      <w:r>
        <w:rPr>
          <w:kern w:val="2"/>
          <w:lang w:eastAsia="zh-CN"/>
        </w:rPr>
        <w:t xml:space="preserve">A </w:t>
      </w:r>
      <w:r>
        <w:rPr>
          <w:b/>
          <w:bCs/>
          <w:kern w:val="2"/>
          <w:lang w:eastAsia="zh-CN"/>
        </w:rPr>
        <w:t>Contratante</w:t>
      </w:r>
      <w:r>
        <w:rPr>
          <w:kern w:val="2"/>
          <w:lang w:eastAsia="zh-CN"/>
        </w:rPr>
        <w:t xml:space="preserve"> pagará à </w:t>
      </w:r>
      <w:r>
        <w:rPr>
          <w:b/>
          <w:bCs/>
          <w:kern w:val="2"/>
          <w:lang w:eastAsia="zh-CN"/>
        </w:rPr>
        <w:t xml:space="preserve">Contratada, </w:t>
      </w:r>
      <w:r>
        <w:rPr>
          <w:bCs/>
          <w:kern w:val="2"/>
          <w:lang w:eastAsia="zh-CN"/>
        </w:rPr>
        <w:t>o valor total de R$</w:t>
      </w:r>
      <w:r>
        <w:rPr>
          <w:bCs/>
          <w:kern w:val="2"/>
          <w:lang w:eastAsia="zh-CN"/>
        </w:rPr>
        <w:t xml:space="preserve"> 152.500,00</w:t>
      </w:r>
      <w:r>
        <w:rPr>
          <w:bCs/>
          <w:kern w:val="2"/>
          <w:lang w:eastAsia="zh-CN"/>
        </w:rPr>
        <w:t xml:space="preserve"> (</w:t>
      </w:r>
      <w:r>
        <w:rPr>
          <w:bCs/>
          <w:kern w:val="2"/>
          <w:lang w:eastAsia="zh-CN"/>
        </w:rPr>
        <w:t>cento e cinquenta e dois mil e quinhentos reais</w:t>
      </w:r>
      <w:r>
        <w:rPr>
          <w:bCs/>
          <w:kern w:val="2"/>
          <w:lang w:eastAsia="zh-CN"/>
        </w:rPr>
        <w:t>)</w:t>
      </w:r>
      <w:r>
        <w:rPr>
          <w:bCs/>
          <w:kern w:val="2"/>
          <w:lang w:eastAsia="zh-CN"/>
        </w:rPr>
        <w:t>.</w:t>
      </w:r>
      <w:r>
        <w:rPr>
          <w:bCs/>
          <w:kern w:val="2"/>
          <w:lang w:eastAsia="zh-CN"/>
        </w:rPr>
        <w:t xml:space="preserve"> </w:t>
      </w:r>
    </w:p>
    <w:p w:rsidR="00213591" w:rsidRDefault="00213591" w:rsidP="00213591">
      <w:pPr>
        <w:widowControl w:val="0"/>
        <w:suppressAutoHyphens/>
        <w:autoSpaceDE w:val="0"/>
        <w:jc w:val="both"/>
        <w:rPr>
          <w:kern w:val="2"/>
          <w:lang w:eastAsia="zh-CN"/>
        </w:rPr>
      </w:pPr>
      <w:r>
        <w:rPr>
          <w:b/>
          <w:kern w:val="2"/>
          <w:lang w:eastAsia="zh-CN"/>
        </w:rPr>
        <w:t>§ 1º</w:t>
      </w:r>
      <w:r>
        <w:rPr>
          <w:kern w:val="2"/>
          <w:lang w:eastAsia="zh-CN"/>
        </w:rPr>
        <w:t xml:space="preserve"> </w:t>
      </w:r>
      <w:r>
        <w:rPr>
          <w:spacing w:val="10"/>
          <w:kern w:val="2"/>
          <w:lang w:eastAsia="zh-CN"/>
        </w:rPr>
        <w:t xml:space="preserve">O pagamento poderá ser efetuado no prazo de 10 (dez) dias após a aceitação total do objeto e sua </w:t>
      </w:r>
      <w:r>
        <w:rPr>
          <w:kern w:val="2"/>
          <w:lang w:eastAsia="zh-CN"/>
        </w:rPr>
        <w:t>consequente aceitação.</w:t>
      </w:r>
    </w:p>
    <w:p w:rsidR="00213591" w:rsidRDefault="00213591" w:rsidP="00213591">
      <w:pPr>
        <w:tabs>
          <w:tab w:val="decimal" w:pos="1584"/>
        </w:tabs>
        <w:suppressAutoHyphens/>
        <w:autoSpaceDE w:val="0"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§ 2° </w:t>
      </w:r>
      <w:r>
        <w:rPr>
          <w:kern w:val="2"/>
          <w:lang w:eastAsia="zh-CN"/>
        </w:rPr>
        <w:t xml:space="preserve">O valor somente será liberado mediante a apresentação da nota fiscal correspondente, devidamente assinada pelo responsável pelo recebimento do objeto. </w:t>
      </w:r>
      <w:r>
        <w:t>Na nota deverá constar o número do contrato</w:t>
      </w:r>
      <w:r>
        <w:rPr>
          <w:kern w:val="2"/>
          <w:lang w:eastAsia="ar-SA"/>
        </w:rPr>
        <w:t xml:space="preserve"> e os dados bancários em nome da contratada</w:t>
      </w:r>
      <w:r>
        <w:t xml:space="preserve">, a fim de se acelerar o trâmite de recebimento do objeto e posterior liberação do documento fiscal para pagamento.  </w:t>
      </w:r>
    </w:p>
    <w:p w:rsidR="00213591" w:rsidRDefault="00213591" w:rsidP="00213591">
      <w:pPr>
        <w:widowControl w:val="0"/>
        <w:suppressAutoHyphens/>
        <w:autoSpaceDE w:val="0"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§ 3° </w:t>
      </w:r>
      <w:r>
        <w:rPr>
          <w:kern w:val="2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>
        <w:rPr>
          <w:kern w:val="2"/>
          <w:lang w:eastAsia="zh-CN"/>
        </w:rPr>
        <w:t>conta-corrente</w:t>
      </w:r>
      <w:proofErr w:type="spellEnd"/>
      <w:r>
        <w:rPr>
          <w:kern w:val="2"/>
          <w:lang w:eastAsia="zh-CN"/>
        </w:rPr>
        <w:t xml:space="preserve">, agência e banco correspondente. </w:t>
      </w:r>
    </w:p>
    <w:p w:rsidR="00213591" w:rsidRDefault="00213591" w:rsidP="00213591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§ 4° </w:t>
      </w:r>
      <w:r>
        <w:rPr>
          <w:kern w:val="2"/>
          <w:lang w:eastAsia="zh-CN"/>
        </w:rPr>
        <w:t>O preço a ser pago inclui todas as despesas e custos diretos e/ou indiretos, tais como: valor do objeto em si, com todos os seus componentes, revisão, transporte, frete, encargos trabalhistas, previdenciários, sociais, comerciais, cíveis e fiscais.</w:t>
      </w:r>
    </w:p>
    <w:p w:rsidR="00213591" w:rsidRDefault="00213591" w:rsidP="00213591">
      <w:pPr>
        <w:tabs>
          <w:tab w:val="decimal" w:pos="1584"/>
        </w:tabs>
        <w:suppressAutoHyphens/>
        <w:autoSpaceDE w:val="0"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§ 5° </w:t>
      </w:r>
      <w:r>
        <w:rPr>
          <w:kern w:val="2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>
        <w:rPr>
          <w:i/>
          <w:iCs/>
          <w:kern w:val="2"/>
          <w:lang w:eastAsia="zh-CN"/>
        </w:rPr>
        <w:t>pro rata die</w:t>
      </w:r>
      <w:r>
        <w:rPr>
          <w:kern w:val="2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213591" w:rsidRDefault="00213591" w:rsidP="00213591">
      <w:pPr>
        <w:tabs>
          <w:tab w:val="decimal" w:pos="1584"/>
        </w:tabs>
        <w:suppressAutoHyphens/>
        <w:autoSpaceDE w:val="0"/>
        <w:jc w:val="both"/>
        <w:rPr>
          <w:kern w:val="2"/>
          <w:lang w:eastAsia="zh-CN"/>
        </w:rPr>
      </w:pPr>
    </w:p>
    <w:p w:rsidR="00213591" w:rsidRDefault="00213591" w:rsidP="00213591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TERCEIRA: DA ENTREGA E DO RECEBIMENTO DO OBJETO </w:t>
      </w:r>
    </w:p>
    <w:p w:rsidR="00213591" w:rsidRDefault="00213591" w:rsidP="00213591">
      <w:pPr>
        <w:pStyle w:val="Default"/>
        <w:jc w:val="both"/>
      </w:pPr>
      <w:r>
        <w:t xml:space="preserve">O prazo máximo para a entrega do objeto é de </w:t>
      </w:r>
      <w:r>
        <w:rPr>
          <w:bCs/>
        </w:rPr>
        <w:t xml:space="preserve">20 (vinte) dias contados a partir do envio de Empenho. </w:t>
      </w:r>
      <w:r>
        <w:rPr>
          <w:spacing w:val="3"/>
          <w:lang w:eastAsia="zh-CN"/>
        </w:rPr>
        <w:t xml:space="preserve">O prazo de que trata o item anterior poderá ser prorrogado uma única vez, desde que seja </w:t>
      </w:r>
      <w:r>
        <w:rPr>
          <w:lang w:eastAsia="zh-CN"/>
        </w:rPr>
        <w:t>feito de forma motivada. O prazo de entrega não poderá ultrapassar a data de 28/12/2018.</w:t>
      </w:r>
    </w:p>
    <w:p w:rsidR="00213591" w:rsidRDefault="00213591" w:rsidP="00213591">
      <w:pPr>
        <w:pStyle w:val="Default"/>
        <w:jc w:val="both"/>
      </w:pPr>
      <w:r>
        <w:rPr>
          <w:bCs/>
        </w:rPr>
        <w:t xml:space="preserve">Parágrafo Único: Não será aceito o objeto que tenha as suas características de fabricação adulteradas, sob pena de aplicação das sanções previstas neste edital. 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color w:val="FF0000"/>
        </w:rPr>
      </w:pPr>
      <w:r>
        <w:lastRenderedPageBreak/>
        <w:t xml:space="preserve">O trator deverá ser entregue na garagem da Prefeitura Municipal de Presidente Lucena/RS, Rua Ipiranga, </w:t>
      </w:r>
      <w:proofErr w:type="gramStart"/>
      <w:r>
        <w:t>375 centro</w:t>
      </w:r>
      <w:proofErr w:type="gramEnd"/>
      <w:r>
        <w:t>, no horário das 8h 30min às 11h e das 13h 30min às 16h, de segunda a quinta-feira.</w:t>
      </w:r>
    </w:p>
    <w:p w:rsidR="00213591" w:rsidRDefault="00213591" w:rsidP="00213591">
      <w:pPr>
        <w:pStyle w:val="Style1"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Executado o contrato, seu objeto será recebido: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PROVISORIAMENTE, para efeito de posterior verificação de sua conformidade com a especificação;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DEFINITIVAMENTE, após a verificação da qualidade e quantidade dos mesmos, com a sua consequente aceitação.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d)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e)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213591" w:rsidRDefault="00213591" w:rsidP="00213591">
      <w:pPr>
        <w:autoSpaceDE w:val="0"/>
        <w:jc w:val="both"/>
        <w:rPr>
          <w:kern w:val="2"/>
          <w:lang w:eastAsia="zh-CN"/>
        </w:rPr>
      </w:pPr>
      <w:r>
        <w:rPr>
          <w:rFonts w:eastAsia="Calibri"/>
        </w:rPr>
        <w:t xml:space="preserve">f) </w:t>
      </w:r>
      <w:r>
        <w:rPr>
          <w:rFonts w:eastAsia="Calibri"/>
          <w:kern w:val="2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213591" w:rsidRDefault="00213591" w:rsidP="00213591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13591" w:rsidRDefault="00213591" w:rsidP="00213591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DO VENCIMENTO DO CONTRATO</w:t>
      </w:r>
    </w:p>
    <w:p w:rsidR="00213591" w:rsidRDefault="00213591" w:rsidP="00213591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>
        <w:rPr>
          <w:rStyle w:val="CharacterStyle1"/>
          <w:rFonts w:ascii="Times New Roman" w:hAnsi="Times New Roman" w:cs="Times New Roman"/>
          <w:szCs w:val="24"/>
        </w:rPr>
        <w:t>O presente contrato terá vigência de 01 (um) ano.</w:t>
      </w:r>
    </w:p>
    <w:p w:rsidR="00213591" w:rsidRDefault="00213591" w:rsidP="00213591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213591" w:rsidRDefault="00213591" w:rsidP="00213591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ALTERAÇÃO, DA INEXECUÇÃO E DA RESCISÃO DO CONTRATO</w:t>
      </w:r>
    </w:p>
    <w:p w:rsidR="00213591" w:rsidRDefault="00213591" w:rsidP="00213591">
      <w:pPr>
        <w:pStyle w:val="Style1"/>
        <w:adjustRightInd/>
        <w:jc w:val="both"/>
      </w:pPr>
      <w:r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213591" w:rsidRDefault="00213591" w:rsidP="00213591">
      <w:pPr>
        <w:pStyle w:val="Style1"/>
        <w:adjustRightInd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>
        <w:rPr>
          <w:sz w:val="24"/>
          <w:szCs w:val="24"/>
        </w:rPr>
        <w:t>aplicação das penalidades previstas em Lei e no contrato. Constituem motivo para rescisão do contrato às hipóteses dos artigos 77, 78 e 79 da Lei n° 8.666/93 e suas alterações.</w:t>
      </w:r>
    </w:p>
    <w:p w:rsidR="00213591" w:rsidRDefault="00213591" w:rsidP="00213591">
      <w:pPr>
        <w:pStyle w:val="Style1"/>
        <w:adjustRightInd/>
        <w:jc w:val="both"/>
        <w:rPr>
          <w:sz w:val="24"/>
          <w:szCs w:val="24"/>
        </w:rPr>
      </w:pPr>
    </w:p>
    <w:p w:rsidR="00213591" w:rsidRDefault="00213591" w:rsidP="00213591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DAS PENALIDADES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I- ADVERTÊNCIA, por escrito, no caso de pequenas irregularidades;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pacing w:val="5"/>
        </w:rPr>
        <w:t xml:space="preserve">II - MULTA - </w:t>
      </w:r>
      <w:r>
        <w:rPr>
          <w:rFonts w:eastAsia="Calibri"/>
          <w:lang w:eastAsia="en-US"/>
        </w:rPr>
        <w:t xml:space="preserve">de até 10% (dez por cento), calculada sobre o valor do contrato, no caso </w:t>
      </w:r>
      <w:proofErr w:type="gramStart"/>
      <w:r>
        <w:rPr>
          <w:rFonts w:eastAsia="Calibri"/>
          <w:lang w:eastAsia="en-US"/>
        </w:rPr>
        <w:t>do</w:t>
      </w:r>
      <w:proofErr w:type="gramEnd"/>
      <w:r>
        <w:rPr>
          <w:rFonts w:eastAsia="Calibri"/>
          <w:lang w:eastAsia="en-US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213591" w:rsidRDefault="00213591" w:rsidP="00213591">
      <w:pPr>
        <w:pStyle w:val="Style1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213591" w:rsidRDefault="00213591" w:rsidP="00213591">
      <w:pPr>
        <w:pStyle w:val="Style1"/>
        <w:adjustRightInd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>
        <w:rPr>
          <w:sz w:val="24"/>
          <w:szCs w:val="24"/>
        </w:rPr>
        <w:t xml:space="preserve">de a </w:t>
      </w:r>
      <w:r>
        <w:rPr>
          <w:bCs/>
          <w:sz w:val="24"/>
          <w:szCs w:val="24"/>
        </w:rPr>
        <w:t>Contratada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praticar atos ilícitos.</w:t>
      </w:r>
    </w:p>
    <w:p w:rsidR="00213591" w:rsidRDefault="00213591" w:rsidP="00213591">
      <w:pPr>
        <w:widowControl w:val="0"/>
        <w:suppressAutoHyphens/>
        <w:autoSpaceDE w:val="0"/>
        <w:ind w:firstLine="648"/>
        <w:jc w:val="both"/>
        <w:rPr>
          <w:lang w:eastAsia="ar-SA"/>
        </w:rPr>
      </w:pPr>
      <w:r>
        <w:rPr>
          <w:spacing w:val="2"/>
          <w:lang w:eastAsia="ar-SA"/>
        </w:rPr>
        <w:t xml:space="preserve">§ 1º - Sem prejuízo das cominações referidas nesta Cláusula e, independentemente das perdas e danos </w:t>
      </w:r>
      <w:r>
        <w:rPr>
          <w:spacing w:val="9"/>
          <w:lang w:eastAsia="ar-SA"/>
        </w:rPr>
        <w:t xml:space="preserve">que venham a ser apuradas, a Contratada ficará sujeita a multa de 2% (dois por cento) sobre o valor da </w:t>
      </w:r>
      <w:r>
        <w:rPr>
          <w:lang w:eastAsia="ar-SA"/>
        </w:rPr>
        <w:t>contratação quando a Contratada:</w:t>
      </w:r>
    </w:p>
    <w:p w:rsidR="00213591" w:rsidRDefault="00213591" w:rsidP="00213591">
      <w:pPr>
        <w:widowControl w:val="0"/>
        <w:numPr>
          <w:ilvl w:val="0"/>
          <w:numId w:val="3"/>
        </w:numPr>
        <w:suppressAutoHyphens/>
        <w:autoSpaceDE w:val="0"/>
        <w:ind w:left="851" w:hanging="851"/>
        <w:jc w:val="both"/>
      </w:pPr>
      <w:r>
        <w:rPr>
          <w:lang w:eastAsia="ar-SA"/>
        </w:rPr>
        <w:t>Sem justa causa, deixar de cumprir, dentro do prazo estabelecido, a obrigação assumida.</w:t>
      </w:r>
    </w:p>
    <w:p w:rsidR="00213591" w:rsidRDefault="00213591" w:rsidP="00213591">
      <w:pPr>
        <w:widowControl w:val="0"/>
        <w:numPr>
          <w:ilvl w:val="0"/>
          <w:numId w:val="3"/>
        </w:numPr>
        <w:suppressAutoHyphens/>
        <w:autoSpaceDE w:val="0"/>
        <w:ind w:left="0" w:firstLine="0"/>
        <w:jc w:val="both"/>
        <w:rPr>
          <w:lang w:eastAsia="ar-SA"/>
        </w:rPr>
      </w:pPr>
      <w:r>
        <w:rPr>
          <w:lang w:eastAsia="ar-SA"/>
        </w:rPr>
        <w:lastRenderedPageBreak/>
        <w:t>Prestar informações inexatas ou criar embaraços à fiscalização;</w:t>
      </w:r>
    </w:p>
    <w:p w:rsidR="00213591" w:rsidRDefault="00213591" w:rsidP="00213591">
      <w:pPr>
        <w:widowControl w:val="0"/>
        <w:numPr>
          <w:ilvl w:val="0"/>
          <w:numId w:val="3"/>
        </w:numPr>
        <w:suppressAutoHyphens/>
        <w:autoSpaceDE w:val="0"/>
        <w:ind w:left="709" w:hanging="709"/>
        <w:jc w:val="both"/>
        <w:rPr>
          <w:bCs/>
          <w:lang w:eastAsia="ar-SA"/>
        </w:rPr>
      </w:pPr>
      <w:r>
        <w:rPr>
          <w:lang w:eastAsia="ar-SA"/>
        </w:rPr>
        <w:t xml:space="preserve">Transferir ou ceder suas obrigações, no todo ou em parte, a terceiros, sem prévia autorização da </w:t>
      </w:r>
      <w:r>
        <w:rPr>
          <w:bCs/>
          <w:lang w:eastAsia="ar-SA"/>
        </w:rPr>
        <w:t>Contratante;</w:t>
      </w:r>
    </w:p>
    <w:p w:rsidR="00213591" w:rsidRDefault="00213591" w:rsidP="00213591">
      <w:pPr>
        <w:widowControl w:val="0"/>
        <w:numPr>
          <w:ilvl w:val="0"/>
          <w:numId w:val="3"/>
        </w:numPr>
        <w:suppressAutoHyphens/>
        <w:autoSpaceDE w:val="0"/>
        <w:ind w:left="709" w:hanging="709"/>
        <w:jc w:val="both"/>
        <w:rPr>
          <w:lang w:eastAsia="ar-SA"/>
        </w:rPr>
      </w:pPr>
      <w:r>
        <w:rPr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213591" w:rsidRDefault="00213591" w:rsidP="00213591">
      <w:pPr>
        <w:widowControl w:val="0"/>
        <w:numPr>
          <w:ilvl w:val="0"/>
          <w:numId w:val="3"/>
        </w:numPr>
        <w:suppressAutoHyphens/>
        <w:autoSpaceDE w:val="0"/>
        <w:ind w:left="0" w:firstLine="0"/>
        <w:jc w:val="both"/>
        <w:rPr>
          <w:lang w:eastAsia="ar-SA"/>
        </w:rPr>
      </w:pPr>
      <w:r>
        <w:rPr>
          <w:lang w:eastAsia="ar-SA"/>
        </w:rPr>
        <w:t>Recusar-se a executar, sem justa causa, no todo ou em parte, o objeto contratual;</w:t>
      </w:r>
    </w:p>
    <w:p w:rsidR="00213591" w:rsidRDefault="00213591" w:rsidP="00213591">
      <w:pPr>
        <w:widowControl w:val="0"/>
        <w:suppressAutoHyphens/>
        <w:autoSpaceDE w:val="0"/>
        <w:ind w:left="709" w:hanging="709"/>
        <w:jc w:val="both"/>
        <w:rPr>
          <w:lang w:eastAsia="ar-SA"/>
        </w:rPr>
      </w:pPr>
      <w:r>
        <w:rPr>
          <w:lang w:eastAsia="ar-SA"/>
        </w:rPr>
        <w:t xml:space="preserve">f) </w:t>
      </w:r>
      <w:r>
        <w:rPr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>
        <w:rPr>
          <w:bCs/>
          <w:lang w:eastAsia="ar-SA"/>
        </w:rPr>
        <w:t xml:space="preserve">Contratante </w:t>
      </w:r>
      <w:r>
        <w:rPr>
          <w:lang w:eastAsia="ar-SA"/>
        </w:rPr>
        <w:t>ou a terceiros, independentemente da obrigação de indenizar ou reparar os danos.</w:t>
      </w:r>
    </w:p>
    <w:p w:rsidR="00213591" w:rsidRDefault="00213591" w:rsidP="0021359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>
        <w:rPr>
          <w:b/>
          <w:lang w:eastAsia="ar-SA"/>
        </w:rPr>
        <w:t>§ 2°</w:t>
      </w:r>
      <w:r>
        <w:rPr>
          <w:lang w:eastAsia="ar-SA"/>
        </w:rPr>
        <w:t xml:space="preserve"> - A multa será descontada dos pagamentos ou, quando for o caso, cobrada judicialmente. </w:t>
      </w:r>
    </w:p>
    <w:p w:rsidR="00213591" w:rsidRDefault="00213591" w:rsidP="0021359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§ </w:t>
      </w:r>
      <w:r>
        <w:rPr>
          <w:b/>
          <w:bCs/>
          <w:lang w:eastAsia="ar-SA"/>
        </w:rPr>
        <w:t>3</w:t>
      </w:r>
      <w:r>
        <w:rPr>
          <w:b/>
          <w:bCs/>
          <w:vertAlign w:val="superscript"/>
          <w:lang w:eastAsia="ar-SA"/>
        </w:rPr>
        <w:t>0</w:t>
      </w:r>
      <w:r>
        <w:rPr>
          <w:b/>
          <w:bCs/>
          <w:lang w:eastAsia="ar-SA"/>
        </w:rPr>
        <w:t xml:space="preserve"> - </w:t>
      </w:r>
      <w:r>
        <w:rPr>
          <w:lang w:eastAsia="ar-SA"/>
        </w:rPr>
        <w:t xml:space="preserve">A multa aplicada não impede a </w:t>
      </w:r>
      <w:r>
        <w:rPr>
          <w:b/>
          <w:bCs/>
          <w:lang w:eastAsia="ar-SA"/>
        </w:rPr>
        <w:t xml:space="preserve">Contratante </w:t>
      </w:r>
      <w:r>
        <w:rPr>
          <w:lang w:eastAsia="ar-SA"/>
        </w:rPr>
        <w:t>de rescindir unilateralmente o contrato.</w:t>
      </w:r>
    </w:p>
    <w:p w:rsidR="00213591" w:rsidRDefault="00213591" w:rsidP="0021359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§ </w:t>
      </w:r>
      <w:r>
        <w:rPr>
          <w:b/>
          <w:bCs/>
          <w:lang w:eastAsia="ar-SA"/>
        </w:rPr>
        <w:t>4</w:t>
      </w:r>
      <w:r>
        <w:rPr>
          <w:b/>
          <w:bCs/>
          <w:vertAlign w:val="superscript"/>
          <w:lang w:eastAsia="ar-SA"/>
        </w:rPr>
        <w:t>0</w:t>
      </w:r>
      <w:r>
        <w:rPr>
          <w:b/>
          <w:bCs/>
          <w:lang w:eastAsia="ar-SA"/>
        </w:rPr>
        <w:t xml:space="preserve"> - </w:t>
      </w:r>
      <w:r>
        <w:rPr>
          <w:lang w:eastAsia="ar-SA"/>
        </w:rPr>
        <w:t>As multas poderão ser aplicadas juntamente com as demais sanções previstas nesta Cláusula.</w:t>
      </w:r>
    </w:p>
    <w:p w:rsidR="00213591" w:rsidRDefault="00213591" w:rsidP="00213591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§ </w:t>
      </w:r>
      <w:r>
        <w:rPr>
          <w:b/>
          <w:lang w:eastAsia="ar-SA"/>
        </w:rPr>
        <w:t>5</w:t>
      </w:r>
      <w:r>
        <w:rPr>
          <w:lang w:eastAsia="ar-SA"/>
        </w:rPr>
        <w:t xml:space="preserve">° - </w:t>
      </w:r>
      <w:r>
        <w:rPr>
          <w:b/>
          <w:bCs/>
          <w:lang w:eastAsia="ar-SA"/>
        </w:rPr>
        <w:t xml:space="preserve">A Contratada </w:t>
      </w:r>
      <w:r>
        <w:rPr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213591" w:rsidRDefault="00213591" w:rsidP="00213591">
      <w:pPr>
        <w:widowControl w:val="0"/>
        <w:suppressAutoHyphens/>
        <w:autoSpaceDE w:val="0"/>
        <w:ind w:firstLine="576"/>
        <w:jc w:val="both"/>
        <w:rPr>
          <w:lang w:eastAsia="ar-SA"/>
        </w:rPr>
      </w:pPr>
      <w:r>
        <w:rPr>
          <w:lang w:eastAsia="ar-SA"/>
        </w:rPr>
        <w:t xml:space="preserve">§ </w:t>
      </w:r>
      <w:r>
        <w:rPr>
          <w:b/>
          <w:lang w:eastAsia="ar-SA"/>
        </w:rPr>
        <w:t>6º</w:t>
      </w:r>
      <w:r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213591" w:rsidRDefault="00213591" w:rsidP="00213591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>
        <w:rPr>
          <w:lang w:eastAsia="ar-SA"/>
        </w:rPr>
        <w:t xml:space="preserve">§ </w:t>
      </w:r>
      <w:r>
        <w:rPr>
          <w:b/>
          <w:lang w:eastAsia="ar-SA"/>
        </w:rPr>
        <w:t xml:space="preserve">7º – </w:t>
      </w:r>
      <w:r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213591" w:rsidRDefault="00213591" w:rsidP="00213591">
      <w:pPr>
        <w:widowControl w:val="0"/>
        <w:tabs>
          <w:tab w:val="left" w:pos="5768"/>
        </w:tabs>
        <w:autoSpaceDE w:val="0"/>
        <w:ind w:firstLine="576"/>
        <w:jc w:val="both"/>
        <w:rPr>
          <w:kern w:val="2"/>
          <w:lang w:eastAsia="zh-CN"/>
        </w:rPr>
      </w:pPr>
      <w:r>
        <w:rPr>
          <w:lang w:eastAsia="ar-SA"/>
        </w:rPr>
        <w:t xml:space="preserve">I – </w:t>
      </w:r>
      <w:proofErr w:type="gramStart"/>
      <w:r>
        <w:rPr>
          <w:kern w:val="2"/>
          <w:lang w:eastAsia="ar-SA"/>
        </w:rPr>
        <w:t>tenham</w:t>
      </w:r>
      <w:proofErr w:type="gramEnd"/>
      <w:r>
        <w:rPr>
          <w:kern w:val="2"/>
          <w:lang w:eastAsia="ar-SA"/>
        </w:rPr>
        <w:t xml:space="preserve"> sofrido condenação definitiva por, dolosamente, praticarem fraude fiscal no recolhimento de quaisquer tributos;</w:t>
      </w:r>
    </w:p>
    <w:p w:rsidR="00213591" w:rsidRDefault="00213591" w:rsidP="00213591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>
        <w:rPr>
          <w:lang w:eastAsia="ar-SA"/>
        </w:rPr>
        <w:t xml:space="preserve">II – </w:t>
      </w:r>
      <w:proofErr w:type="gramStart"/>
      <w:r>
        <w:rPr>
          <w:lang w:eastAsia="ar-SA"/>
        </w:rPr>
        <w:t>praticarem</w:t>
      </w:r>
      <w:proofErr w:type="gramEnd"/>
      <w:r>
        <w:rPr>
          <w:lang w:eastAsia="ar-SA"/>
        </w:rPr>
        <w:t xml:space="preserve"> atos ilícitos, visando frustrar os objetivos da licitação;</w:t>
      </w:r>
    </w:p>
    <w:p w:rsidR="00213591" w:rsidRDefault="00213591" w:rsidP="00213591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>
        <w:rPr>
          <w:lang w:eastAsia="ar-SA"/>
        </w:rPr>
        <w:t>III – demonstrarem não possuir idoneidade para contratar com a administração em virtude de atos ilícitos praticados.</w:t>
      </w:r>
    </w:p>
    <w:p w:rsidR="00213591" w:rsidRDefault="00213591" w:rsidP="00213591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13591" w:rsidRDefault="00213591" w:rsidP="00213591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213591" w:rsidRDefault="00213591" w:rsidP="00213591">
      <w:pPr>
        <w:pStyle w:val="Style1"/>
        <w:tabs>
          <w:tab w:val="left" w:pos="11014"/>
        </w:tabs>
        <w:adjustRightInd/>
        <w:jc w:val="both"/>
      </w:pPr>
      <w:r>
        <w:rPr>
          <w:spacing w:val="4"/>
          <w:sz w:val="24"/>
          <w:szCs w:val="24"/>
        </w:rPr>
        <w:t>A execução do contrato será acompanhada pelo titular da Secretaria Municipal da Agricultura e Meio Ambiente ou por</w:t>
      </w:r>
      <w:r>
        <w:rPr>
          <w:sz w:val="24"/>
          <w:szCs w:val="24"/>
        </w:rPr>
        <w:t xml:space="preserve"> representante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especialmente designado.</w:t>
      </w:r>
    </w:p>
    <w:p w:rsidR="00213591" w:rsidRDefault="00213591" w:rsidP="0021359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13591" w:rsidRDefault="00213591" w:rsidP="00213591">
      <w:pPr>
        <w:widowControl w:val="0"/>
        <w:suppressAutoHyphens/>
        <w:autoSpaceDE w:val="0"/>
        <w:jc w:val="both"/>
        <w:rPr>
          <w:kern w:val="2"/>
          <w:lang w:eastAsia="zh-CN"/>
        </w:rPr>
      </w:pPr>
      <w:r>
        <w:rPr>
          <w:b/>
          <w:bCs/>
          <w:kern w:val="2"/>
          <w:u w:val="single"/>
          <w:lang w:eastAsia="zh-CN"/>
        </w:rPr>
        <w:t xml:space="preserve">CLÁUSULA OITAVA: DA DOTAÇÃO ORÇAMENTÁRIA </w:t>
      </w:r>
    </w:p>
    <w:p w:rsidR="00213591" w:rsidRDefault="00213591" w:rsidP="00213591">
      <w:pPr>
        <w:widowControl w:val="0"/>
        <w:suppressAutoHyphens/>
        <w:autoSpaceDE w:val="0"/>
        <w:jc w:val="both"/>
        <w:rPr>
          <w:kern w:val="2"/>
          <w:lang w:eastAsia="zh-CN"/>
        </w:rPr>
      </w:pPr>
      <w:r>
        <w:rPr>
          <w:spacing w:val="-2"/>
          <w:kern w:val="2"/>
          <w:lang w:eastAsia="zh-CN"/>
        </w:rPr>
        <w:t>As despesas decorrentes da aplicação do presente contrato correrão por conta das seguintes dotações orçamentárias:</w:t>
      </w:r>
    </w:p>
    <w:p w:rsidR="00213591" w:rsidRDefault="00213591" w:rsidP="00213591">
      <w:pPr>
        <w:rPr>
          <w:color w:val="000000"/>
        </w:rPr>
      </w:pPr>
      <w:r>
        <w:rPr>
          <w:color w:val="000000"/>
        </w:rPr>
        <w:t>07 SECRET. DA AGRICULTURA</w:t>
      </w:r>
    </w:p>
    <w:p w:rsidR="00213591" w:rsidRDefault="00213591" w:rsidP="00213591">
      <w:pPr>
        <w:rPr>
          <w:color w:val="000000"/>
        </w:rPr>
      </w:pPr>
      <w:r>
        <w:rPr>
          <w:color w:val="000000"/>
        </w:rPr>
        <w:t>01 SECRET. DA AGRICULTURA</w:t>
      </w:r>
    </w:p>
    <w:p w:rsidR="00213591" w:rsidRDefault="00213591" w:rsidP="00213591">
      <w:pPr>
        <w:rPr>
          <w:color w:val="000000"/>
        </w:rPr>
      </w:pPr>
      <w:r>
        <w:rPr>
          <w:color w:val="000000"/>
        </w:rPr>
        <w:t xml:space="preserve">20.608.0131.1001. Aquisição de Máquinas e </w:t>
      </w:r>
      <w:proofErr w:type="spellStart"/>
      <w:r>
        <w:rPr>
          <w:color w:val="000000"/>
        </w:rPr>
        <w:t>Impl</w:t>
      </w:r>
      <w:proofErr w:type="spellEnd"/>
      <w:r>
        <w:rPr>
          <w:color w:val="000000"/>
        </w:rPr>
        <w:t>. Agrícolas</w:t>
      </w:r>
    </w:p>
    <w:p w:rsidR="00213591" w:rsidRDefault="00213591" w:rsidP="00213591">
      <w:pPr>
        <w:rPr>
          <w:color w:val="000000"/>
        </w:rPr>
      </w:pPr>
      <w:r>
        <w:rPr>
          <w:color w:val="000000"/>
        </w:rPr>
        <w:t>3.4.4.9.0.52.00.000000 Equipamentos e material permanente – Conta nº 71100</w:t>
      </w:r>
    </w:p>
    <w:p w:rsidR="00213591" w:rsidRDefault="00213591" w:rsidP="00213591">
      <w:pPr>
        <w:rPr>
          <w:color w:val="000000"/>
        </w:rPr>
      </w:pPr>
      <w:r>
        <w:rPr>
          <w:color w:val="000000"/>
        </w:rPr>
        <w:t>3.4.4.9.0.52.00.000000 Equipamentos e material permanente – Conta nº 74400</w:t>
      </w:r>
    </w:p>
    <w:p w:rsidR="00213591" w:rsidRDefault="00213591" w:rsidP="00213591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13591" w:rsidRDefault="00213591" w:rsidP="00213591">
      <w:pPr>
        <w:pStyle w:val="Default"/>
        <w:jc w:val="both"/>
      </w:pPr>
      <w:r>
        <w:rPr>
          <w:b/>
          <w:bCs/>
          <w:u w:val="single"/>
        </w:rPr>
        <w:t xml:space="preserve">CLÁUSULA NONA: DAS DISPOSIÇÕES GERAIS </w:t>
      </w:r>
    </w:p>
    <w:p w:rsidR="00213591" w:rsidRDefault="00213591" w:rsidP="00213591">
      <w:pPr>
        <w:pStyle w:val="Default"/>
        <w:jc w:val="both"/>
      </w:pPr>
      <w:r>
        <w:t xml:space="preserve">A contratada é obrigada a manter, durante toda a execução do Contrato, em compatibilidade com as obrigações por ela assumidas, todas as condições de habilitação e qualificação exigidas na licitação. </w:t>
      </w:r>
    </w:p>
    <w:p w:rsidR="00213591" w:rsidRDefault="00213591" w:rsidP="00213591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Este instrumento é vinculado ao Processo Licitatório n° 043/2018, Pregão Presencial 023/2018, independente de transcrição ou anexação, por ser de conhecimento das partes.</w:t>
      </w:r>
    </w:p>
    <w:p w:rsidR="00213591" w:rsidRDefault="00213591" w:rsidP="00213591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213591" w:rsidRDefault="00213591" w:rsidP="00213591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lastRenderedPageBreak/>
        <w:t>CLAÚSULA DÉCIMA: DO FORO</w:t>
      </w:r>
    </w:p>
    <w:p w:rsidR="00213591" w:rsidRDefault="00213591" w:rsidP="00213591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Para dirimir eventuais dúvidas suscitadas pelos termos do presente instrumento, fica eleito o Foro da Comarca de Ivoti/RS.</w:t>
      </w:r>
    </w:p>
    <w:p w:rsidR="00213591" w:rsidRDefault="00213591" w:rsidP="00213591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lang w:eastAsia="ar-SA"/>
        </w:rPr>
      </w:pPr>
      <w:r>
        <w:rPr>
          <w:lang w:eastAsia="ar-SA"/>
        </w:rPr>
        <w:t>E por estarem acordadas, as partes firmam o presente instrumento, em duas (02) vias de igual teor e forma, na presença de duas testemunhas.</w:t>
      </w:r>
    </w:p>
    <w:p w:rsidR="00213591" w:rsidRDefault="00213591" w:rsidP="00213591">
      <w:pPr>
        <w:pStyle w:val="A010168"/>
        <w:rPr>
          <w:color w:val="auto"/>
        </w:rPr>
      </w:pPr>
    </w:p>
    <w:p w:rsidR="00266B54" w:rsidRPr="00887D47" w:rsidRDefault="00266B54" w:rsidP="00266B54">
      <w:pPr>
        <w:widowControl w:val="0"/>
        <w:tabs>
          <w:tab w:val="left" w:pos="5768"/>
        </w:tabs>
        <w:suppressAutoHyphens/>
        <w:autoSpaceDE w:val="0"/>
        <w:spacing w:line="276" w:lineRule="auto"/>
        <w:ind w:left="-142" w:right="-142" w:firstLine="41"/>
        <w:jc w:val="both"/>
        <w:rPr>
          <w:sz w:val="22"/>
          <w:szCs w:val="22"/>
          <w:lang w:eastAsia="ar-SA"/>
        </w:rPr>
      </w:pPr>
    </w:p>
    <w:p w:rsidR="00FA231F" w:rsidRPr="00887D47" w:rsidRDefault="00FA231F" w:rsidP="003B6982">
      <w:pPr>
        <w:pStyle w:val="A010168"/>
        <w:spacing w:line="276" w:lineRule="auto"/>
        <w:ind w:left="-142" w:right="-142" w:firstLine="1440"/>
        <w:jc w:val="center"/>
        <w:rPr>
          <w:sz w:val="22"/>
          <w:szCs w:val="22"/>
        </w:rPr>
      </w:pPr>
      <w:r w:rsidRPr="00887D47">
        <w:rPr>
          <w:sz w:val="22"/>
          <w:szCs w:val="22"/>
        </w:rPr>
        <w:t xml:space="preserve">                              Presidente Lucena, </w:t>
      </w:r>
      <w:r w:rsidR="00213591">
        <w:rPr>
          <w:sz w:val="22"/>
          <w:szCs w:val="22"/>
        </w:rPr>
        <w:t>13</w:t>
      </w:r>
      <w:r w:rsidRPr="00887D47">
        <w:rPr>
          <w:sz w:val="22"/>
          <w:szCs w:val="22"/>
        </w:rPr>
        <w:t xml:space="preserve"> de </w:t>
      </w:r>
      <w:r w:rsidR="00213591">
        <w:rPr>
          <w:sz w:val="22"/>
          <w:szCs w:val="22"/>
        </w:rPr>
        <w:t>dezembro</w:t>
      </w:r>
      <w:r w:rsidRPr="00887D47">
        <w:rPr>
          <w:sz w:val="22"/>
          <w:szCs w:val="22"/>
        </w:rPr>
        <w:t xml:space="preserve"> de 201</w:t>
      </w:r>
      <w:r w:rsidR="00266B54">
        <w:rPr>
          <w:sz w:val="22"/>
          <w:szCs w:val="22"/>
        </w:rPr>
        <w:t>8</w:t>
      </w:r>
      <w:r w:rsidRPr="00887D47">
        <w:rPr>
          <w:sz w:val="22"/>
          <w:szCs w:val="22"/>
        </w:rPr>
        <w:t>.</w:t>
      </w:r>
    </w:p>
    <w:p w:rsidR="00FA231F" w:rsidRPr="00887D47" w:rsidRDefault="00FA231F" w:rsidP="003B6982">
      <w:pPr>
        <w:pStyle w:val="A010168"/>
        <w:spacing w:line="276" w:lineRule="auto"/>
        <w:ind w:left="-142" w:right="-142" w:firstLine="1440"/>
        <w:jc w:val="right"/>
        <w:rPr>
          <w:sz w:val="22"/>
          <w:szCs w:val="22"/>
        </w:rPr>
      </w:pPr>
    </w:p>
    <w:p w:rsidR="00FA231F" w:rsidRPr="00887D47" w:rsidRDefault="00FA231F" w:rsidP="003B6982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2"/>
        <w:jc w:val="both"/>
        <w:rPr>
          <w:b/>
          <w:bCs/>
          <w:color w:val="auto"/>
          <w:sz w:val="22"/>
          <w:szCs w:val="22"/>
        </w:rPr>
      </w:pPr>
    </w:p>
    <w:p w:rsidR="00FA231F" w:rsidRPr="00887D47" w:rsidRDefault="00FA231F" w:rsidP="003B6982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2" w:hanging="1134"/>
        <w:jc w:val="both"/>
        <w:rPr>
          <w:color w:val="auto"/>
          <w:sz w:val="22"/>
          <w:szCs w:val="22"/>
        </w:rPr>
      </w:pPr>
      <w:r w:rsidRPr="00887D47">
        <w:rPr>
          <w:b/>
          <w:bCs/>
          <w:color w:val="auto"/>
          <w:sz w:val="22"/>
          <w:szCs w:val="22"/>
        </w:rPr>
        <w:t xml:space="preserve">                  </w:t>
      </w:r>
      <w:r w:rsidR="003B6982">
        <w:rPr>
          <w:b/>
          <w:bCs/>
          <w:color w:val="auto"/>
          <w:sz w:val="22"/>
          <w:szCs w:val="22"/>
        </w:rPr>
        <w:tab/>
        <w:t xml:space="preserve">             GILMAR FÜHR</w:t>
      </w:r>
      <w:r w:rsidR="003B6982">
        <w:rPr>
          <w:b/>
          <w:bCs/>
          <w:color w:val="auto"/>
          <w:sz w:val="22"/>
          <w:szCs w:val="22"/>
        </w:rPr>
        <w:tab/>
      </w:r>
      <w:r w:rsidR="003B6982">
        <w:rPr>
          <w:b/>
          <w:bCs/>
          <w:color w:val="auto"/>
          <w:sz w:val="22"/>
          <w:szCs w:val="22"/>
        </w:rPr>
        <w:tab/>
      </w:r>
      <w:r w:rsidR="003B6982">
        <w:rPr>
          <w:b/>
          <w:bCs/>
          <w:color w:val="auto"/>
          <w:sz w:val="22"/>
          <w:szCs w:val="22"/>
        </w:rPr>
        <w:tab/>
      </w:r>
      <w:r w:rsidR="003B6982">
        <w:rPr>
          <w:b/>
          <w:bCs/>
          <w:color w:val="auto"/>
          <w:sz w:val="22"/>
          <w:szCs w:val="22"/>
        </w:rPr>
        <w:tab/>
      </w:r>
      <w:r w:rsidR="003B6982">
        <w:rPr>
          <w:b/>
          <w:bCs/>
          <w:color w:val="auto"/>
          <w:sz w:val="22"/>
          <w:szCs w:val="22"/>
        </w:rPr>
        <w:tab/>
      </w:r>
      <w:r w:rsidR="003B6982">
        <w:rPr>
          <w:b/>
          <w:bCs/>
          <w:color w:val="auto"/>
          <w:sz w:val="22"/>
          <w:szCs w:val="22"/>
        </w:rPr>
        <w:tab/>
      </w:r>
      <w:r w:rsidRPr="00887D47">
        <w:rPr>
          <w:b/>
          <w:bCs/>
          <w:color w:val="auto"/>
          <w:sz w:val="22"/>
          <w:szCs w:val="22"/>
        </w:rPr>
        <w:t xml:space="preserve">        </w:t>
      </w:r>
      <w:r w:rsidR="00213591">
        <w:rPr>
          <w:b/>
          <w:color w:val="000000" w:themeColor="text1"/>
          <w:sz w:val="22"/>
          <w:szCs w:val="22"/>
          <w:lang w:bidi="pt-BR"/>
        </w:rPr>
        <w:t>TRATORWEL COM. MAQ. AGRÍCOLAS LTDA</w:t>
      </w:r>
    </w:p>
    <w:p w:rsidR="00FA231F" w:rsidRPr="00887D47" w:rsidRDefault="00FA231F" w:rsidP="003B6982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2" w:hanging="1134"/>
        <w:jc w:val="both"/>
        <w:rPr>
          <w:color w:val="auto"/>
          <w:sz w:val="22"/>
          <w:szCs w:val="22"/>
        </w:rPr>
      </w:pPr>
      <w:r w:rsidRPr="00887D47">
        <w:rPr>
          <w:color w:val="auto"/>
          <w:sz w:val="22"/>
          <w:szCs w:val="22"/>
        </w:rPr>
        <w:t xml:space="preserve">                                   P/Contratante                                                                             P/Contratada</w:t>
      </w:r>
    </w:p>
    <w:p w:rsidR="00FA231F" w:rsidRPr="00887D47" w:rsidRDefault="00FA231F" w:rsidP="003B6982">
      <w:pPr>
        <w:pStyle w:val="A010168"/>
        <w:spacing w:line="276" w:lineRule="auto"/>
        <w:ind w:left="-142" w:right="-142"/>
        <w:rPr>
          <w:color w:val="auto"/>
          <w:sz w:val="22"/>
          <w:szCs w:val="22"/>
        </w:rPr>
      </w:pPr>
    </w:p>
    <w:p w:rsidR="00FA231F" w:rsidRPr="00887D47" w:rsidRDefault="00FA231F" w:rsidP="003B6982">
      <w:pPr>
        <w:pStyle w:val="A010168"/>
        <w:spacing w:line="276" w:lineRule="auto"/>
        <w:ind w:left="-142" w:right="-142"/>
        <w:rPr>
          <w:b/>
          <w:color w:val="auto"/>
          <w:sz w:val="22"/>
          <w:szCs w:val="22"/>
          <w:u w:val="single"/>
        </w:rPr>
      </w:pPr>
      <w:r w:rsidRPr="00887D47">
        <w:rPr>
          <w:b/>
          <w:color w:val="auto"/>
          <w:sz w:val="22"/>
          <w:szCs w:val="22"/>
          <w:u w:val="single"/>
        </w:rPr>
        <w:t>FISCAL DO CONTRATO</w:t>
      </w:r>
    </w:p>
    <w:p w:rsidR="00FA231F" w:rsidRPr="00887D47" w:rsidRDefault="00FA231F" w:rsidP="003B6982">
      <w:pPr>
        <w:pStyle w:val="A010168"/>
        <w:spacing w:line="276" w:lineRule="auto"/>
        <w:ind w:left="-142" w:right="-142"/>
        <w:rPr>
          <w:color w:val="auto"/>
          <w:sz w:val="22"/>
          <w:szCs w:val="22"/>
        </w:rPr>
      </w:pPr>
    </w:p>
    <w:p w:rsidR="00FA231F" w:rsidRPr="00887D47" w:rsidRDefault="00FA231F" w:rsidP="003B6982">
      <w:pPr>
        <w:pStyle w:val="A010168"/>
        <w:spacing w:line="276" w:lineRule="auto"/>
        <w:ind w:left="-142" w:right="-142"/>
        <w:rPr>
          <w:color w:val="auto"/>
          <w:sz w:val="22"/>
          <w:szCs w:val="22"/>
        </w:rPr>
      </w:pPr>
      <w:r w:rsidRPr="00887D47">
        <w:rPr>
          <w:color w:val="auto"/>
          <w:sz w:val="22"/>
          <w:szCs w:val="22"/>
        </w:rPr>
        <w:t>________________________________</w:t>
      </w:r>
    </w:p>
    <w:p w:rsidR="00FA231F" w:rsidRPr="00887D47" w:rsidRDefault="003B6982" w:rsidP="003B6982">
      <w:pPr>
        <w:pStyle w:val="A010168"/>
        <w:spacing w:line="276" w:lineRule="auto"/>
        <w:ind w:left="-142" w:righ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Luiz José </w:t>
      </w:r>
      <w:proofErr w:type="spellStart"/>
      <w:r>
        <w:rPr>
          <w:b/>
          <w:sz w:val="22"/>
          <w:szCs w:val="22"/>
        </w:rPr>
        <w:t>Spaniol</w:t>
      </w:r>
      <w:proofErr w:type="spellEnd"/>
    </w:p>
    <w:p w:rsidR="00FA231F" w:rsidRPr="00887D47" w:rsidRDefault="00FA231F" w:rsidP="003B6982">
      <w:pPr>
        <w:pStyle w:val="A010168"/>
        <w:spacing w:line="276" w:lineRule="auto"/>
        <w:ind w:left="-142" w:right="-142"/>
        <w:rPr>
          <w:sz w:val="22"/>
          <w:szCs w:val="22"/>
        </w:rPr>
      </w:pPr>
      <w:r w:rsidRPr="00887D47">
        <w:rPr>
          <w:sz w:val="22"/>
          <w:szCs w:val="22"/>
        </w:rPr>
        <w:t>Secretário Municipal da Agricultura</w:t>
      </w:r>
      <w:r w:rsidR="00213591">
        <w:rPr>
          <w:sz w:val="22"/>
          <w:szCs w:val="22"/>
        </w:rPr>
        <w:t xml:space="preserve"> e Meio Ambiente</w:t>
      </w:r>
    </w:p>
    <w:p w:rsidR="00FA231F" w:rsidRPr="00887D47" w:rsidRDefault="00FA231F" w:rsidP="003B6982">
      <w:pPr>
        <w:pStyle w:val="A010168"/>
        <w:spacing w:line="276" w:lineRule="auto"/>
        <w:ind w:left="-142" w:right="-142"/>
        <w:jc w:val="left"/>
        <w:rPr>
          <w:b/>
          <w:color w:val="auto"/>
          <w:sz w:val="22"/>
          <w:szCs w:val="22"/>
          <w:u w:val="single"/>
        </w:rPr>
      </w:pPr>
    </w:p>
    <w:p w:rsidR="00FA231F" w:rsidRDefault="00FA231F" w:rsidP="003B6982">
      <w:pPr>
        <w:pStyle w:val="A010168"/>
        <w:spacing w:line="276" w:lineRule="auto"/>
        <w:ind w:left="-142" w:right="-142"/>
        <w:jc w:val="left"/>
        <w:rPr>
          <w:b/>
          <w:color w:val="auto"/>
          <w:sz w:val="22"/>
          <w:szCs w:val="22"/>
          <w:u w:val="single"/>
        </w:rPr>
      </w:pPr>
      <w:r w:rsidRPr="00887D47">
        <w:rPr>
          <w:b/>
          <w:color w:val="auto"/>
          <w:sz w:val="22"/>
          <w:szCs w:val="22"/>
          <w:u w:val="single"/>
        </w:rPr>
        <w:t>TESTEMUNHAS</w:t>
      </w:r>
    </w:p>
    <w:p w:rsidR="00266B54" w:rsidRPr="00887D47" w:rsidRDefault="00266B54" w:rsidP="003B6982">
      <w:pPr>
        <w:pStyle w:val="A010168"/>
        <w:spacing w:line="276" w:lineRule="auto"/>
        <w:ind w:left="-142" w:right="-142"/>
        <w:jc w:val="left"/>
        <w:rPr>
          <w:b/>
          <w:color w:val="auto"/>
          <w:sz w:val="22"/>
          <w:szCs w:val="22"/>
          <w:u w:val="single"/>
        </w:rPr>
      </w:pPr>
    </w:p>
    <w:p w:rsidR="00FA231F" w:rsidRPr="00887D47" w:rsidRDefault="00FA231F" w:rsidP="003B6982">
      <w:pPr>
        <w:pStyle w:val="C010168"/>
        <w:tabs>
          <w:tab w:val="decimal" w:pos="1584"/>
        </w:tabs>
        <w:spacing w:line="276" w:lineRule="auto"/>
        <w:ind w:left="-142" w:right="-142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9"/>
        <w:gridCol w:w="556"/>
        <w:gridCol w:w="3869"/>
      </w:tblGrid>
      <w:tr w:rsidR="00FA231F" w:rsidRPr="00887D47" w:rsidTr="00FA231F">
        <w:trPr>
          <w:trHeight w:val="195"/>
        </w:trPr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</w:tcPr>
          <w:p w:rsidR="00FA231F" w:rsidRPr="00887D47" w:rsidRDefault="003B6982" w:rsidP="003B6982">
            <w:pPr>
              <w:spacing w:line="276" w:lineRule="auto"/>
              <w:ind w:left="-142" w:right="-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Dhein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FA231F" w:rsidRPr="00887D47" w:rsidRDefault="00FA231F" w:rsidP="003B6982">
            <w:pPr>
              <w:pStyle w:val="C010168"/>
              <w:tabs>
                <w:tab w:val="decimal" w:pos="1584"/>
              </w:tabs>
              <w:spacing w:line="276" w:lineRule="auto"/>
              <w:ind w:left="-142" w:right="-142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FA231F" w:rsidRPr="00887D47" w:rsidRDefault="00266B54" w:rsidP="003B6982">
            <w:pPr>
              <w:pStyle w:val="A010168"/>
              <w:tabs>
                <w:tab w:val="decimal" w:pos="34"/>
              </w:tabs>
              <w:spacing w:line="276" w:lineRule="auto"/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Cátia </w:t>
            </w:r>
            <w:proofErr w:type="spellStart"/>
            <w:r>
              <w:rPr>
                <w:sz w:val="22"/>
                <w:szCs w:val="22"/>
              </w:rPr>
              <w:t>Luisa</w:t>
            </w:r>
            <w:proofErr w:type="spellEnd"/>
            <w:r>
              <w:rPr>
                <w:sz w:val="22"/>
                <w:szCs w:val="22"/>
              </w:rPr>
              <w:t xml:space="preserve"> Bündchen </w:t>
            </w:r>
            <w:r w:rsidR="003B6982">
              <w:rPr>
                <w:sz w:val="22"/>
                <w:szCs w:val="22"/>
              </w:rPr>
              <w:t xml:space="preserve"> </w:t>
            </w:r>
          </w:p>
        </w:tc>
      </w:tr>
      <w:tr w:rsidR="00FA231F" w:rsidRPr="00887D47" w:rsidTr="00FA231F">
        <w:trPr>
          <w:trHeight w:val="195"/>
        </w:trPr>
        <w:tc>
          <w:tcPr>
            <w:tcW w:w="3719" w:type="dxa"/>
            <w:shd w:val="clear" w:color="auto" w:fill="auto"/>
          </w:tcPr>
          <w:p w:rsidR="00FA231F" w:rsidRPr="00887D47" w:rsidRDefault="00FA231F" w:rsidP="003B6982">
            <w:pPr>
              <w:spacing w:line="276" w:lineRule="auto"/>
              <w:ind w:left="-142" w:right="-142"/>
              <w:jc w:val="center"/>
              <w:rPr>
                <w:color w:val="000000"/>
              </w:rPr>
            </w:pPr>
          </w:p>
        </w:tc>
        <w:tc>
          <w:tcPr>
            <w:tcW w:w="556" w:type="dxa"/>
            <w:shd w:val="clear" w:color="auto" w:fill="auto"/>
          </w:tcPr>
          <w:p w:rsidR="00FA231F" w:rsidRPr="00887D47" w:rsidRDefault="00FA231F" w:rsidP="003B6982">
            <w:pPr>
              <w:pStyle w:val="C010168"/>
              <w:tabs>
                <w:tab w:val="decimal" w:pos="1584"/>
              </w:tabs>
              <w:spacing w:line="276" w:lineRule="auto"/>
              <w:ind w:left="-142" w:right="-142"/>
              <w:rPr>
                <w:sz w:val="22"/>
                <w:szCs w:val="22"/>
              </w:rPr>
            </w:pPr>
          </w:p>
        </w:tc>
        <w:tc>
          <w:tcPr>
            <w:tcW w:w="3869" w:type="dxa"/>
          </w:tcPr>
          <w:p w:rsidR="00FA231F" w:rsidRPr="00887D47" w:rsidRDefault="00FA231F" w:rsidP="003B6982">
            <w:pPr>
              <w:spacing w:line="276" w:lineRule="auto"/>
              <w:ind w:left="-142" w:right="-142"/>
              <w:jc w:val="center"/>
              <w:rPr>
                <w:color w:val="000000"/>
              </w:rPr>
            </w:pPr>
          </w:p>
        </w:tc>
      </w:tr>
    </w:tbl>
    <w:p w:rsidR="003E600C" w:rsidRPr="00887D47" w:rsidRDefault="003E600C" w:rsidP="003B6982">
      <w:pPr>
        <w:spacing w:line="276" w:lineRule="auto"/>
        <w:ind w:left="-142" w:right="-142"/>
        <w:rPr>
          <w:sz w:val="22"/>
          <w:szCs w:val="22"/>
        </w:rPr>
      </w:pPr>
    </w:p>
    <w:sectPr w:rsidR="003E600C" w:rsidRPr="00887D47" w:rsidSect="00213591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552" w:right="1134" w:bottom="993" w:left="1134" w:header="181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1F" w:rsidRDefault="00FA231F" w:rsidP="00FA231F">
      <w:r>
        <w:separator/>
      </w:r>
    </w:p>
  </w:endnote>
  <w:endnote w:type="continuationSeparator" w:id="0">
    <w:p w:rsidR="00FA231F" w:rsidRDefault="00FA231F" w:rsidP="00FA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78" w:rsidRDefault="004337C1" w:rsidP="00405AD4">
    <w:pPr>
      <w:pStyle w:val="Rodap"/>
      <w:jc w:val="right"/>
    </w:pPr>
    <w:r>
      <w:fldChar w:fldCharType="begin"/>
    </w:r>
    <w:r w:rsidR="00FA231F">
      <w:instrText xml:space="preserve"> PAGE   \* MERGEFORMAT </w:instrText>
    </w:r>
    <w:r>
      <w:fldChar w:fldCharType="separate"/>
    </w:r>
    <w:r w:rsidR="0094192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78" w:rsidRDefault="00213591">
    <w:pPr>
      <w:pStyle w:val="Rodap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04.55pt;margin-top:-2.25pt;width:95.35pt;height:36.05pt;z-index:251663360;mso-width-relative:margin;mso-height-relative:margin" stroked="f">
          <v:textbox style="mso-next-textbox:#_x0000_s2052">
            <w:txbxContent>
              <w:p w:rsidR="00747F78" w:rsidRDefault="00213591"/>
            </w:txbxContent>
          </v:textbox>
        </v:shape>
      </w:pict>
    </w:r>
    <w:r w:rsidR="004337C1">
      <w:fldChar w:fldCharType="begin"/>
    </w:r>
    <w:r w:rsidR="00FA231F">
      <w:instrText xml:space="preserve"> PAGE   \* MERGEFORMAT </w:instrText>
    </w:r>
    <w:r w:rsidR="004337C1">
      <w:fldChar w:fldCharType="separate"/>
    </w:r>
    <w:r w:rsidR="00941928">
      <w:rPr>
        <w:noProof/>
      </w:rPr>
      <w:t>1</w:t>
    </w:r>
    <w:r w:rsidR="004337C1">
      <w:fldChar w:fldCharType="end"/>
    </w:r>
  </w:p>
  <w:p w:rsidR="00747F78" w:rsidRDefault="00213591" w:rsidP="00275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1F" w:rsidRDefault="00FA231F" w:rsidP="00FA231F">
      <w:r>
        <w:separator/>
      </w:r>
    </w:p>
  </w:footnote>
  <w:footnote w:type="continuationSeparator" w:id="0">
    <w:p w:rsidR="00FA231F" w:rsidRDefault="00FA231F" w:rsidP="00FA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78" w:rsidRDefault="004337C1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A23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31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7F78" w:rsidRDefault="00213591" w:rsidP="00405A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FC" w:rsidRDefault="00213591">
    <w:pPr>
      <w:pStyle w:val="Cabealho"/>
    </w:pPr>
  </w:p>
  <w:p w:rsidR="00747F78" w:rsidRDefault="00213591" w:rsidP="00405AD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  <w:lang w:eastAsia="ar-SA"/>
      </w:rPr>
    </w:lvl>
  </w:abstractNum>
  <w:abstractNum w:abstractNumId="1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B1"/>
    <w:rsid w:val="000833CB"/>
    <w:rsid w:val="000F1CFE"/>
    <w:rsid w:val="00213591"/>
    <w:rsid w:val="00266B54"/>
    <w:rsid w:val="003B6982"/>
    <w:rsid w:val="003C583C"/>
    <w:rsid w:val="003E600C"/>
    <w:rsid w:val="004337C1"/>
    <w:rsid w:val="005E1A96"/>
    <w:rsid w:val="00651AF0"/>
    <w:rsid w:val="00773E2C"/>
    <w:rsid w:val="00785097"/>
    <w:rsid w:val="008218B1"/>
    <w:rsid w:val="00863992"/>
    <w:rsid w:val="00887D47"/>
    <w:rsid w:val="00941928"/>
    <w:rsid w:val="009A084C"/>
    <w:rsid w:val="00CA3CA3"/>
    <w:rsid w:val="00D91BD7"/>
    <w:rsid w:val="00DD524F"/>
    <w:rsid w:val="00F56255"/>
    <w:rsid w:val="00F96DCE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0A6D4B"/>
  <w15:docId w15:val="{E787AA3A-6D6C-42CF-9CC7-B2DED1C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31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231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A23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A231F"/>
  </w:style>
  <w:style w:type="paragraph" w:styleId="Rodap">
    <w:name w:val="footer"/>
    <w:basedOn w:val="Normal"/>
    <w:link w:val="RodapChar"/>
    <w:uiPriority w:val="99"/>
    <w:rsid w:val="00FA231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2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FA231F"/>
    <w:pPr>
      <w:spacing w:before="100" w:beforeAutospacing="1" w:after="100" w:afterAutospacing="1"/>
    </w:pPr>
  </w:style>
  <w:style w:type="paragraph" w:customStyle="1" w:styleId="A200168">
    <w:name w:val="_A200168"/>
    <w:rsid w:val="00FA231F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FA231F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FA231F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">
    <w:name w:val="Style 1"/>
    <w:uiPriority w:val="99"/>
    <w:rsid w:val="00FA231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FA231F"/>
    <w:rPr>
      <w:sz w:val="24"/>
    </w:rPr>
  </w:style>
  <w:style w:type="paragraph" w:customStyle="1" w:styleId="Style13">
    <w:name w:val="Style 13"/>
    <w:uiPriority w:val="99"/>
    <w:rsid w:val="00FA231F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FA231F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B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B5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1359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2018-12-13T13:47:00Z</cp:lastPrinted>
  <dcterms:created xsi:type="dcterms:W3CDTF">2018-12-13T13:21:00Z</dcterms:created>
  <dcterms:modified xsi:type="dcterms:W3CDTF">2018-12-13T13:47:00Z</dcterms:modified>
</cp:coreProperties>
</file>