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1" w:rsidRPr="004A1231" w:rsidRDefault="004A1231" w:rsidP="004A1231">
      <w:pPr>
        <w:ind w:left="-142" w:right="-143"/>
        <w:jc w:val="center"/>
        <w:rPr>
          <w:b/>
          <w:color w:val="000000" w:themeColor="text1"/>
          <w:sz w:val="22"/>
          <w:szCs w:val="22"/>
        </w:rPr>
      </w:pPr>
      <w:r w:rsidRPr="004A1231">
        <w:rPr>
          <w:b/>
          <w:color w:val="000000" w:themeColor="text1"/>
          <w:sz w:val="22"/>
          <w:szCs w:val="22"/>
        </w:rPr>
        <w:t>CONTRATO Nº 0</w:t>
      </w:r>
      <w:r w:rsidR="004B6EB9">
        <w:rPr>
          <w:b/>
          <w:color w:val="000000" w:themeColor="text1"/>
          <w:sz w:val="22"/>
          <w:szCs w:val="22"/>
        </w:rPr>
        <w:t>48</w:t>
      </w:r>
      <w:r w:rsidRPr="004A1231">
        <w:rPr>
          <w:b/>
          <w:color w:val="000000" w:themeColor="text1"/>
          <w:sz w:val="22"/>
          <w:szCs w:val="22"/>
        </w:rPr>
        <w:t>/201</w:t>
      </w:r>
      <w:r w:rsidR="004B6EB9">
        <w:rPr>
          <w:b/>
          <w:color w:val="000000" w:themeColor="text1"/>
          <w:sz w:val="22"/>
          <w:szCs w:val="22"/>
        </w:rPr>
        <w:t>7</w:t>
      </w:r>
    </w:p>
    <w:p w:rsidR="004A1231" w:rsidRPr="004A1231" w:rsidRDefault="004A1231" w:rsidP="004A1231">
      <w:pPr>
        <w:ind w:left="-142" w:right="-143"/>
        <w:jc w:val="center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</w:rPr>
        <w:t>MODALIDADE DE LICITAÇÃO: Pregão Presencial</w:t>
      </w:r>
    </w:p>
    <w:p w:rsidR="004A1231" w:rsidRPr="004A1231" w:rsidRDefault="004A1231" w:rsidP="004A1231">
      <w:pPr>
        <w:ind w:left="-142" w:right="-143"/>
        <w:jc w:val="center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</w:rPr>
        <w:t>EDITAL Nº 0</w:t>
      </w:r>
      <w:r w:rsidR="004B6EB9">
        <w:rPr>
          <w:color w:val="000000" w:themeColor="text1"/>
          <w:sz w:val="22"/>
          <w:szCs w:val="22"/>
        </w:rPr>
        <w:t>14</w:t>
      </w:r>
      <w:r w:rsidRPr="004A1231">
        <w:rPr>
          <w:color w:val="000000" w:themeColor="text1"/>
          <w:sz w:val="22"/>
          <w:szCs w:val="22"/>
        </w:rPr>
        <w:t>/201</w:t>
      </w:r>
      <w:r w:rsidR="004B6EB9">
        <w:rPr>
          <w:color w:val="000000" w:themeColor="text1"/>
          <w:sz w:val="22"/>
          <w:szCs w:val="22"/>
        </w:rPr>
        <w:t>7</w:t>
      </w:r>
    </w:p>
    <w:p w:rsidR="004A1231" w:rsidRPr="004A1231" w:rsidRDefault="004A1231" w:rsidP="004A1231">
      <w:pPr>
        <w:ind w:left="-142" w:right="-143"/>
        <w:jc w:val="center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</w:rPr>
        <w:t>PROCESSO ADMINISTRATIVO Nº: 0</w:t>
      </w:r>
      <w:r w:rsidR="004B6EB9">
        <w:rPr>
          <w:color w:val="000000" w:themeColor="text1"/>
          <w:sz w:val="22"/>
          <w:szCs w:val="22"/>
        </w:rPr>
        <w:t>21</w:t>
      </w:r>
      <w:r w:rsidRPr="004A1231">
        <w:rPr>
          <w:color w:val="000000" w:themeColor="text1"/>
          <w:sz w:val="22"/>
          <w:szCs w:val="22"/>
        </w:rPr>
        <w:t>/201</w:t>
      </w:r>
      <w:r w:rsidR="004B6EB9">
        <w:rPr>
          <w:color w:val="000000" w:themeColor="text1"/>
          <w:sz w:val="22"/>
          <w:szCs w:val="22"/>
        </w:rPr>
        <w:t>7</w:t>
      </w:r>
    </w:p>
    <w:p w:rsidR="004A1231" w:rsidRPr="004A1231" w:rsidRDefault="004A1231" w:rsidP="004A123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left="-142" w:right="-143" w:firstLine="1152"/>
        <w:jc w:val="both"/>
        <w:rPr>
          <w:color w:val="000000" w:themeColor="text1"/>
          <w:spacing w:val="5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left="-142" w:right="-143"/>
        <w:jc w:val="both"/>
        <w:rPr>
          <w:color w:val="000000" w:themeColor="text1"/>
          <w:spacing w:val="5"/>
          <w:sz w:val="22"/>
          <w:szCs w:val="22"/>
          <w:lang w:eastAsia="ar-SA"/>
        </w:rPr>
      </w:pP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TERMO DE CONTRATO que entre si celebram o </w:t>
      </w:r>
      <w:r w:rsidRPr="004A1231">
        <w:rPr>
          <w:b/>
          <w:bCs/>
          <w:color w:val="000000" w:themeColor="text1"/>
          <w:spacing w:val="5"/>
          <w:sz w:val="22"/>
          <w:szCs w:val="22"/>
          <w:lang w:eastAsia="ar-SA"/>
        </w:rPr>
        <w:t xml:space="preserve">MUNICÍPIO DE PRESIDENTE </w:t>
      </w:r>
      <w:r w:rsidRPr="004A1231">
        <w:rPr>
          <w:b/>
          <w:color w:val="000000" w:themeColor="text1"/>
          <w:spacing w:val="5"/>
          <w:sz w:val="22"/>
          <w:szCs w:val="22"/>
          <w:lang w:eastAsia="ar-SA"/>
        </w:rPr>
        <w:t>LUCENA/RS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 w:rsidR="004B6EB9">
        <w:rPr>
          <w:color w:val="000000" w:themeColor="text1"/>
          <w:spacing w:val="5"/>
          <w:sz w:val="22"/>
          <w:szCs w:val="22"/>
          <w:lang w:eastAsia="ar-SA"/>
        </w:rPr>
        <w:t>o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 Prefeit</w:t>
      </w:r>
      <w:r w:rsidR="004B6EB9">
        <w:rPr>
          <w:color w:val="000000" w:themeColor="text1"/>
          <w:spacing w:val="5"/>
          <w:sz w:val="22"/>
          <w:szCs w:val="22"/>
          <w:lang w:eastAsia="ar-SA"/>
        </w:rPr>
        <w:t>o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 Municipal, </w:t>
      </w:r>
      <w:r w:rsidRPr="004A1231">
        <w:rPr>
          <w:color w:val="000000" w:themeColor="text1"/>
          <w:sz w:val="22"/>
          <w:szCs w:val="22"/>
          <w:lang w:bidi="pt-BR"/>
        </w:rPr>
        <w:t>Sr.</w:t>
      </w:r>
      <w:bookmarkStart w:id="0" w:name="OLE_LINK2"/>
      <w:bookmarkStart w:id="1" w:name="OLE_LINK1"/>
      <w:r w:rsidRPr="004A1231">
        <w:rPr>
          <w:color w:val="000000" w:themeColor="text1"/>
          <w:sz w:val="22"/>
          <w:szCs w:val="22"/>
        </w:rPr>
        <w:t xml:space="preserve"> </w:t>
      </w:r>
      <w:r w:rsidR="004B6EB9">
        <w:rPr>
          <w:color w:val="000000" w:themeColor="text1"/>
          <w:sz w:val="22"/>
          <w:szCs w:val="22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 w:rsidRPr="004A1231">
        <w:rPr>
          <w:color w:val="000000" w:themeColor="text1"/>
          <w:sz w:val="22"/>
          <w:szCs w:val="22"/>
          <w:lang w:bidi="pt-BR"/>
        </w:rPr>
        <w:t xml:space="preserve">, doravante denominado simplesmente </w:t>
      </w:r>
      <w:r w:rsidRPr="004A1231">
        <w:rPr>
          <w:b/>
          <w:color w:val="000000" w:themeColor="text1"/>
          <w:sz w:val="22"/>
          <w:szCs w:val="22"/>
          <w:lang w:bidi="pt-BR"/>
        </w:rPr>
        <w:t>Contratante</w:t>
      </w:r>
      <w:r w:rsidRPr="004A1231">
        <w:rPr>
          <w:color w:val="000000" w:themeColor="text1"/>
          <w:sz w:val="22"/>
          <w:szCs w:val="22"/>
          <w:lang w:bidi="pt-BR"/>
        </w:rPr>
        <w:t xml:space="preserve"> </w:t>
      </w:r>
      <w:r w:rsidRPr="004A1231">
        <w:rPr>
          <w:color w:val="000000" w:themeColor="text1"/>
          <w:sz w:val="22"/>
          <w:szCs w:val="22"/>
        </w:rPr>
        <w:t>a</w:t>
      </w:r>
      <w:r w:rsidRPr="004A1231">
        <w:rPr>
          <w:sz w:val="22"/>
          <w:szCs w:val="22"/>
        </w:rPr>
        <w:t xml:space="preserve"> empresa</w:t>
      </w:r>
      <w:r w:rsidRPr="004A1231">
        <w:rPr>
          <w:b/>
          <w:bCs/>
          <w:sz w:val="22"/>
          <w:szCs w:val="22"/>
        </w:rPr>
        <w:t xml:space="preserve"> BECKER COMÉRCIO </w:t>
      </w:r>
      <w:r w:rsidR="004B6EB9">
        <w:rPr>
          <w:b/>
          <w:bCs/>
          <w:sz w:val="22"/>
          <w:szCs w:val="22"/>
        </w:rPr>
        <w:t>D</w:t>
      </w:r>
      <w:r w:rsidRPr="004A1231">
        <w:rPr>
          <w:b/>
          <w:bCs/>
          <w:sz w:val="22"/>
          <w:szCs w:val="22"/>
        </w:rPr>
        <w:t xml:space="preserve">E </w:t>
      </w:r>
      <w:r w:rsidR="004B6EB9">
        <w:rPr>
          <w:b/>
          <w:bCs/>
          <w:sz w:val="22"/>
          <w:szCs w:val="22"/>
        </w:rPr>
        <w:t>PRODUTOS DE HIGIENE E LIMPEZA</w:t>
      </w:r>
      <w:r w:rsidRPr="004A1231">
        <w:rPr>
          <w:b/>
          <w:bCs/>
          <w:sz w:val="22"/>
          <w:szCs w:val="22"/>
        </w:rPr>
        <w:t xml:space="preserve"> </w:t>
      </w:r>
      <w:proofErr w:type="spellStart"/>
      <w:r w:rsidRPr="004A1231">
        <w:rPr>
          <w:b/>
          <w:bCs/>
          <w:sz w:val="22"/>
          <w:szCs w:val="22"/>
        </w:rPr>
        <w:t>LTDA</w:t>
      </w:r>
      <w:proofErr w:type="spellEnd"/>
      <w:r w:rsidRPr="004A1231">
        <w:rPr>
          <w:b/>
          <w:bCs/>
          <w:sz w:val="22"/>
          <w:szCs w:val="22"/>
        </w:rPr>
        <w:t>- ME</w:t>
      </w:r>
      <w:r w:rsidRPr="004A1231">
        <w:rPr>
          <w:sz w:val="22"/>
          <w:szCs w:val="22"/>
        </w:rPr>
        <w:t xml:space="preserve">, inscrita no CNPJ sob nº 21.308.246/0001-03, com sede na </w:t>
      </w:r>
      <w:r w:rsidR="004B6EB9">
        <w:rPr>
          <w:sz w:val="22"/>
          <w:szCs w:val="22"/>
        </w:rPr>
        <w:t>Rua das Laranjeiras, 875</w:t>
      </w:r>
      <w:r w:rsidRPr="004A1231">
        <w:rPr>
          <w:sz w:val="22"/>
          <w:szCs w:val="22"/>
        </w:rPr>
        <w:t>, sala 0</w:t>
      </w:r>
      <w:r w:rsidR="004B6EB9">
        <w:rPr>
          <w:sz w:val="22"/>
          <w:szCs w:val="22"/>
        </w:rPr>
        <w:t>2</w:t>
      </w:r>
      <w:r w:rsidRPr="004A1231">
        <w:rPr>
          <w:sz w:val="22"/>
          <w:szCs w:val="22"/>
        </w:rPr>
        <w:t xml:space="preserve">, Bom </w:t>
      </w:r>
      <w:proofErr w:type="gramStart"/>
      <w:r w:rsidRPr="004A1231">
        <w:rPr>
          <w:sz w:val="22"/>
          <w:szCs w:val="22"/>
        </w:rPr>
        <w:t>Princípio ,</w:t>
      </w:r>
      <w:proofErr w:type="gramEnd"/>
      <w:r w:rsidRPr="004A1231">
        <w:rPr>
          <w:sz w:val="22"/>
          <w:szCs w:val="22"/>
        </w:rPr>
        <w:t xml:space="preserve"> neste representada por Fernanda Becker,  </w:t>
      </w:r>
      <w:proofErr w:type="spellStart"/>
      <w:r w:rsidRPr="004A1231">
        <w:rPr>
          <w:sz w:val="22"/>
          <w:szCs w:val="22"/>
        </w:rPr>
        <w:t>incrita</w:t>
      </w:r>
      <w:proofErr w:type="spellEnd"/>
      <w:r w:rsidRPr="004A1231">
        <w:rPr>
          <w:sz w:val="22"/>
          <w:szCs w:val="22"/>
        </w:rPr>
        <w:t xml:space="preserve"> no CPF sob nº 018.827.140--67,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  tendo em vista a constante no Edital Modalidade Pregão Presencial Edital nº 0</w:t>
      </w:r>
      <w:r w:rsidR="004B6EB9">
        <w:rPr>
          <w:color w:val="000000" w:themeColor="text1"/>
          <w:spacing w:val="5"/>
          <w:sz w:val="22"/>
          <w:szCs w:val="22"/>
          <w:lang w:eastAsia="ar-SA"/>
        </w:rPr>
        <w:t>14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>/201</w:t>
      </w:r>
      <w:r w:rsidR="004B6EB9">
        <w:rPr>
          <w:color w:val="000000" w:themeColor="text1"/>
          <w:spacing w:val="5"/>
          <w:sz w:val="22"/>
          <w:szCs w:val="22"/>
          <w:lang w:eastAsia="ar-SA"/>
        </w:rPr>
        <w:t>7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>,  mediante as seguintes cláusulas e condições: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PRIMEIRA: DO OBJETO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zh-CN"/>
        </w:rPr>
      </w:pPr>
      <w:r w:rsidRPr="004A1231">
        <w:rPr>
          <w:rFonts w:eastAsia="Arial"/>
          <w:color w:val="000000" w:themeColor="text1"/>
          <w:spacing w:val="2"/>
          <w:sz w:val="22"/>
          <w:szCs w:val="22"/>
        </w:rPr>
        <w:t xml:space="preserve">O presente contrato tem por objeto </w:t>
      </w:r>
      <w:r w:rsidRPr="004A1231">
        <w:rPr>
          <w:color w:val="000000" w:themeColor="text1"/>
          <w:sz w:val="22"/>
          <w:szCs w:val="22"/>
        </w:rPr>
        <w:t>a aquisição de diversos p</w:t>
      </w:r>
      <w:r w:rsidRPr="004A1231">
        <w:rPr>
          <w:color w:val="000000" w:themeColor="text1"/>
          <w:spacing w:val="5"/>
          <w:sz w:val="22"/>
          <w:szCs w:val="22"/>
          <w:lang w:eastAsia="zh-CN"/>
        </w:rPr>
        <w:t>rodutos e materiais de higiene e limpeza de primeira qualidade, para uso e consumo em diversas secretarias,</w:t>
      </w:r>
      <w:r w:rsidRPr="004A1231">
        <w:rPr>
          <w:rFonts w:eastAsia="Calibri"/>
          <w:color w:val="000000" w:themeColor="text1"/>
          <w:sz w:val="22"/>
          <w:szCs w:val="22"/>
        </w:rPr>
        <w:t xml:space="preserve"> </w:t>
      </w:r>
      <w:r w:rsidRPr="004A1231">
        <w:rPr>
          <w:color w:val="000000" w:themeColor="text1"/>
          <w:sz w:val="22"/>
          <w:szCs w:val="22"/>
          <w:lang w:eastAsia="zh-CN"/>
        </w:rPr>
        <w:t>conforme quantidades e especificações constantes na planilha da Proposta Financeira (Anexo I).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SEGUNDA: DA FORMA DE FORNECIMENTO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pacing w:val="2"/>
          <w:sz w:val="22"/>
          <w:szCs w:val="22"/>
          <w:lang w:eastAsia="zh-CN"/>
        </w:rPr>
      </w:pPr>
      <w:r w:rsidRPr="004A1231">
        <w:rPr>
          <w:bCs/>
          <w:color w:val="000000" w:themeColor="text1"/>
          <w:sz w:val="22"/>
          <w:szCs w:val="22"/>
          <w:lang w:eastAsia="zh-CN"/>
        </w:rPr>
        <w:t>O licitante vencedor compromete-se a entregar</w:t>
      </w:r>
      <w:r w:rsidRPr="004A1231">
        <w:rPr>
          <w:color w:val="000000" w:themeColor="text1"/>
          <w:sz w:val="22"/>
          <w:szCs w:val="22"/>
          <w:lang w:eastAsia="zh-CN"/>
        </w:rPr>
        <w:t xml:space="preserve"> o objeto da presente licitação conforme pedidos empenhados e enviados via email, no prazo de 10 (dez) dias, a contar da data de envio do Pedido de Empenho. </w:t>
      </w:r>
      <w:r w:rsidRPr="004A1231">
        <w:rPr>
          <w:color w:val="000000" w:themeColor="text1"/>
          <w:spacing w:val="2"/>
          <w:sz w:val="22"/>
          <w:szCs w:val="22"/>
          <w:lang w:eastAsia="zh-CN"/>
        </w:rPr>
        <w:t xml:space="preserve">A entrega será feita diretamente no Setor de Almoxarifado, nas dependências da Prefeitura Municipal, no horário das </w:t>
      </w:r>
      <w:proofErr w:type="spellStart"/>
      <w:r w:rsidRPr="004A1231">
        <w:rPr>
          <w:color w:val="000000" w:themeColor="text1"/>
          <w:spacing w:val="2"/>
          <w:sz w:val="22"/>
          <w:szCs w:val="22"/>
          <w:lang w:eastAsia="zh-CN"/>
        </w:rPr>
        <w:t>8h</w:t>
      </w:r>
      <w:proofErr w:type="spellEnd"/>
      <w:r w:rsidRPr="004A1231">
        <w:rPr>
          <w:color w:val="000000" w:themeColor="text1"/>
          <w:spacing w:val="2"/>
          <w:sz w:val="22"/>
          <w:szCs w:val="22"/>
          <w:lang w:eastAsia="zh-CN"/>
        </w:rPr>
        <w:t xml:space="preserve"> às </w:t>
      </w:r>
      <w:proofErr w:type="spellStart"/>
      <w:r w:rsidRPr="004A1231">
        <w:rPr>
          <w:color w:val="000000" w:themeColor="text1"/>
          <w:spacing w:val="2"/>
          <w:sz w:val="22"/>
          <w:szCs w:val="22"/>
          <w:lang w:eastAsia="zh-CN"/>
        </w:rPr>
        <w:t>11h</w:t>
      </w:r>
      <w:proofErr w:type="spellEnd"/>
      <w:r w:rsidRPr="004A1231">
        <w:rPr>
          <w:color w:val="000000" w:themeColor="text1"/>
          <w:spacing w:val="2"/>
          <w:sz w:val="22"/>
          <w:szCs w:val="22"/>
          <w:lang w:eastAsia="zh-CN"/>
        </w:rPr>
        <w:t xml:space="preserve"> e das </w:t>
      </w:r>
      <w:proofErr w:type="gramStart"/>
      <w:r w:rsidRPr="004A1231">
        <w:rPr>
          <w:color w:val="000000" w:themeColor="text1"/>
          <w:spacing w:val="2"/>
          <w:sz w:val="22"/>
          <w:szCs w:val="22"/>
          <w:lang w:eastAsia="zh-CN"/>
        </w:rPr>
        <w:t>13:30</w:t>
      </w:r>
      <w:proofErr w:type="gramEnd"/>
      <w:r w:rsidRPr="004A1231">
        <w:rPr>
          <w:color w:val="000000" w:themeColor="text1"/>
          <w:spacing w:val="2"/>
          <w:sz w:val="22"/>
          <w:szCs w:val="22"/>
          <w:lang w:eastAsia="zh-CN"/>
        </w:rPr>
        <w:t>h às 16:30h, de segunda a quinta-feira.</w:t>
      </w:r>
      <w:r w:rsidRPr="004A1231">
        <w:rPr>
          <w:rFonts w:eastAsia="Calibri"/>
          <w:color w:val="000000" w:themeColor="text1"/>
          <w:sz w:val="22"/>
          <w:szCs w:val="22"/>
        </w:rPr>
        <w:t xml:space="preserve"> Além da entrega no local indicado, deverá a licitante vencedora também descarregar e armazenar os materiais em local indicado por servidor, comprometendo-se, ainda, integralmente, com eventuais danos causados a estes.</w:t>
      </w:r>
      <w:r w:rsidRPr="004A1231">
        <w:rPr>
          <w:b/>
          <w:color w:val="000000" w:themeColor="text1"/>
          <w:spacing w:val="3"/>
          <w:sz w:val="22"/>
          <w:szCs w:val="22"/>
          <w:lang w:eastAsia="zh-CN"/>
        </w:rPr>
        <w:t xml:space="preserve">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pacing w:val="2"/>
          <w:sz w:val="22"/>
          <w:szCs w:val="22"/>
          <w:lang w:eastAsia="zh-CN"/>
        </w:rPr>
      </w:pPr>
      <w:r w:rsidRPr="004A1231">
        <w:rPr>
          <w:color w:val="000000" w:themeColor="text1"/>
          <w:spacing w:val="3"/>
          <w:sz w:val="22"/>
          <w:szCs w:val="22"/>
          <w:lang w:eastAsia="zh-CN"/>
        </w:rPr>
        <w:t xml:space="preserve">O prazo de que trata o item anterior poderá ser </w:t>
      </w:r>
      <w:proofErr w:type="gramStart"/>
      <w:r w:rsidRPr="004A1231">
        <w:rPr>
          <w:color w:val="000000" w:themeColor="text1"/>
          <w:spacing w:val="3"/>
          <w:sz w:val="22"/>
          <w:szCs w:val="22"/>
          <w:lang w:eastAsia="zh-CN"/>
        </w:rPr>
        <w:t>prorrogado uma única vez</w:t>
      </w:r>
      <w:proofErr w:type="gramEnd"/>
      <w:r w:rsidRPr="004A1231">
        <w:rPr>
          <w:color w:val="000000" w:themeColor="text1"/>
          <w:spacing w:val="3"/>
          <w:sz w:val="22"/>
          <w:szCs w:val="22"/>
          <w:lang w:eastAsia="zh-CN"/>
        </w:rPr>
        <w:t xml:space="preserve">, pelo mesmo período, desde que seja </w:t>
      </w:r>
      <w:r w:rsidRPr="004A1231">
        <w:rPr>
          <w:color w:val="000000" w:themeColor="text1"/>
          <w:sz w:val="22"/>
          <w:szCs w:val="22"/>
          <w:lang w:eastAsia="zh-CN"/>
        </w:rPr>
        <w:t>feito de forma motivada.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72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§ 1° - </w:t>
      </w:r>
      <w:r w:rsidRPr="004A1231">
        <w:rPr>
          <w:color w:val="000000" w:themeColor="text1"/>
          <w:sz w:val="22"/>
          <w:szCs w:val="22"/>
          <w:lang w:eastAsia="ar-SA"/>
        </w:rPr>
        <w:t>O licitante vencedor se compromete a emitir Nota Fiscal que acompanhará os produtos a serem entregues.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708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§ 2° - </w:t>
      </w:r>
      <w:r w:rsidRPr="004A1231">
        <w:rPr>
          <w:color w:val="000000" w:themeColor="text1"/>
          <w:sz w:val="22"/>
          <w:szCs w:val="22"/>
          <w:lang w:eastAsia="ar-SA"/>
        </w:rPr>
        <w:t>O Secretário e/ou servidor autorizado que receber o objeto, conferirá a quantidade, após o que, assinará a respectiva nota fiscal.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TERCEIRA: DO PREÇO</w:t>
      </w:r>
    </w:p>
    <w:p w:rsidR="004A1231" w:rsidRPr="004A1231" w:rsidRDefault="004A1231" w:rsidP="004A1231">
      <w:pPr>
        <w:widowControl w:val="0"/>
        <w:tabs>
          <w:tab w:val="left" w:leader="hyphen" w:pos="3420"/>
          <w:tab w:val="left" w:leader="hyphen" w:pos="6093"/>
        </w:tabs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4A1231">
        <w:rPr>
          <w:color w:val="000000" w:themeColor="text1"/>
          <w:spacing w:val="3"/>
          <w:sz w:val="22"/>
          <w:szCs w:val="22"/>
          <w:lang w:eastAsia="zh-CN"/>
        </w:rPr>
        <w:t xml:space="preserve">A </w:t>
      </w:r>
      <w:r w:rsidRPr="004A1231">
        <w:rPr>
          <w:b/>
          <w:bCs/>
          <w:color w:val="000000" w:themeColor="text1"/>
          <w:spacing w:val="3"/>
          <w:sz w:val="22"/>
          <w:szCs w:val="22"/>
          <w:lang w:eastAsia="zh-CN"/>
        </w:rPr>
        <w:t xml:space="preserve">Contratante </w:t>
      </w:r>
      <w:r w:rsidRPr="004A1231">
        <w:rPr>
          <w:color w:val="000000" w:themeColor="text1"/>
          <w:spacing w:val="3"/>
          <w:sz w:val="22"/>
          <w:szCs w:val="22"/>
          <w:lang w:eastAsia="zh-CN"/>
        </w:rPr>
        <w:t xml:space="preserve">pagará, pelos itens </w:t>
      </w:r>
      <w:r w:rsidR="004B6EB9">
        <w:rPr>
          <w:color w:val="000000" w:themeColor="text1"/>
          <w:spacing w:val="3"/>
          <w:sz w:val="22"/>
          <w:szCs w:val="22"/>
          <w:lang w:eastAsia="zh-CN"/>
        </w:rPr>
        <w:t>4, 5, 6, 7, 8, 13, 14, 15, 17, 20, 21, 22, 25, 26, 27, 28, 29, 31, 32, 35, 38, 39, 41, 43, 50, 56, 63, 64, 66 e 67</w:t>
      </w:r>
      <w:r w:rsidR="004B6EB9">
        <w:rPr>
          <w:sz w:val="22"/>
          <w:szCs w:val="22"/>
        </w:rPr>
        <w:t xml:space="preserve"> totalizando o valor</w:t>
      </w:r>
      <w:r w:rsidRPr="004A1231">
        <w:rPr>
          <w:sz w:val="22"/>
          <w:szCs w:val="22"/>
        </w:rPr>
        <w:t xml:space="preserve"> de</w:t>
      </w:r>
      <w:proofErr w:type="gramStart"/>
      <w:r w:rsidRPr="004A1231">
        <w:rPr>
          <w:sz w:val="22"/>
          <w:szCs w:val="22"/>
        </w:rPr>
        <w:t xml:space="preserve">  </w:t>
      </w:r>
      <w:proofErr w:type="gramEnd"/>
      <w:r w:rsidRPr="004A1231">
        <w:rPr>
          <w:b/>
          <w:sz w:val="22"/>
          <w:szCs w:val="22"/>
        </w:rPr>
        <w:t xml:space="preserve">R$ </w:t>
      </w:r>
      <w:r w:rsidR="004B6EB9">
        <w:rPr>
          <w:b/>
          <w:sz w:val="22"/>
          <w:szCs w:val="22"/>
        </w:rPr>
        <w:t>27.382,78</w:t>
      </w:r>
      <w:r w:rsidRPr="004A1231">
        <w:rPr>
          <w:b/>
          <w:sz w:val="22"/>
          <w:szCs w:val="22"/>
        </w:rPr>
        <w:t xml:space="preserve"> </w:t>
      </w:r>
      <w:r w:rsidRPr="004A1231">
        <w:rPr>
          <w:sz w:val="22"/>
          <w:szCs w:val="22"/>
        </w:rPr>
        <w:t>(</w:t>
      </w:r>
      <w:r w:rsidR="004B6EB9">
        <w:rPr>
          <w:sz w:val="22"/>
          <w:szCs w:val="22"/>
        </w:rPr>
        <w:t>vinte e sete mil, trezentos e oitenta e dois reais e setenta e oito</w:t>
      </w:r>
      <w:r w:rsidRPr="004A1231">
        <w:rPr>
          <w:sz w:val="22"/>
          <w:szCs w:val="22"/>
        </w:rPr>
        <w:t xml:space="preserve"> centavos)</w:t>
      </w:r>
      <w:r w:rsidRPr="004A1231">
        <w:rPr>
          <w:color w:val="000000" w:themeColor="text1"/>
          <w:sz w:val="22"/>
          <w:szCs w:val="22"/>
          <w:lang w:eastAsia="zh-CN"/>
        </w:rPr>
        <w:t xml:space="preserve">, conforme Ata de Pregão anexa, </w:t>
      </w:r>
      <w:r w:rsidRPr="004A1231">
        <w:rPr>
          <w:color w:val="000000" w:themeColor="text1"/>
          <w:spacing w:val="-1"/>
          <w:sz w:val="22"/>
          <w:szCs w:val="22"/>
          <w:lang w:eastAsia="zh-CN"/>
        </w:rPr>
        <w:t xml:space="preserve"> que faz parte integrante deste instrumento de contrato, independente de transcrição.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b/>
          <w:bCs/>
          <w:color w:val="000000" w:themeColor="text1"/>
          <w:spacing w:val="10"/>
          <w:sz w:val="22"/>
          <w:szCs w:val="22"/>
          <w:lang w:eastAsia="ar-SA"/>
        </w:rPr>
        <w:t xml:space="preserve">Parágrafo Único - A Contratada </w:t>
      </w:r>
      <w:r w:rsidRPr="004A1231">
        <w:rPr>
          <w:color w:val="000000" w:themeColor="text1"/>
          <w:spacing w:val="10"/>
          <w:sz w:val="22"/>
          <w:szCs w:val="22"/>
          <w:lang w:eastAsia="ar-SA"/>
        </w:rPr>
        <w:t xml:space="preserve">fica obrigada a aceitar, nas mesmas condições contratuais, Os </w:t>
      </w:r>
      <w:r w:rsidRPr="004A1231">
        <w:rPr>
          <w:color w:val="000000" w:themeColor="text1"/>
          <w:sz w:val="22"/>
          <w:szCs w:val="22"/>
          <w:lang w:eastAsia="ar-SA"/>
        </w:rPr>
        <w:t>acréscimos ou supressões que se fizerem necessária, ate 25% (vinte e cinco por cento) do valor contratado inicialmente, devidamente atualizado.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 xml:space="preserve">CLÁUSULA QUARTA: DO PAGAMENTO DO RESTABELECIMENTO DO </w:t>
      </w:r>
      <w:proofErr w:type="spellStart"/>
      <w:r w:rsidRPr="004A1231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>EQUILIBRIO</w:t>
      </w:r>
      <w:proofErr w:type="spellEnd"/>
      <w:r w:rsidRPr="004A1231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 xml:space="preserve"> </w:t>
      </w:r>
      <w:proofErr w:type="spellStart"/>
      <w:r w:rsidRPr="004A1231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>ECONÔMICO</w:t>
      </w:r>
      <w:r w:rsidRPr="004A1231"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softHyphen/>
      </w: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FINANCEIRO</w:t>
      </w:r>
      <w:proofErr w:type="spellEnd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 E DO REAJUSTE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288"/>
        <w:jc w:val="both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pacing w:val="10"/>
          <w:sz w:val="22"/>
          <w:szCs w:val="22"/>
        </w:rPr>
        <w:t xml:space="preserve">O pagamento será efetuado, no prazo de até 14 (quatorze) dias </w:t>
      </w:r>
      <w:r w:rsidRPr="004A1231">
        <w:rPr>
          <w:b/>
          <w:color w:val="000000" w:themeColor="text1"/>
          <w:spacing w:val="10"/>
          <w:sz w:val="22"/>
          <w:szCs w:val="22"/>
        </w:rPr>
        <w:t>após a entrega total</w:t>
      </w:r>
      <w:r w:rsidRPr="004A1231">
        <w:rPr>
          <w:color w:val="000000" w:themeColor="text1"/>
          <w:spacing w:val="10"/>
          <w:sz w:val="22"/>
          <w:szCs w:val="22"/>
        </w:rPr>
        <w:t xml:space="preserve"> do objeto e sua </w:t>
      </w:r>
      <w:r w:rsidRPr="004A1231">
        <w:rPr>
          <w:color w:val="000000" w:themeColor="text1"/>
          <w:sz w:val="22"/>
          <w:szCs w:val="22"/>
        </w:rPr>
        <w:t>consequente aceitação.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288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8"/>
          <w:sz w:val="22"/>
          <w:szCs w:val="22"/>
          <w:lang w:eastAsia="ar-SA"/>
        </w:rPr>
        <w:t xml:space="preserve"> § </w:t>
      </w:r>
      <w:r w:rsidRPr="004A1231">
        <w:rPr>
          <w:bCs/>
          <w:color w:val="000000" w:themeColor="text1"/>
          <w:spacing w:val="8"/>
          <w:sz w:val="22"/>
          <w:szCs w:val="22"/>
          <w:lang w:eastAsia="ar-SA"/>
        </w:rPr>
        <w:t>1º</w:t>
      </w:r>
      <w:r w:rsidRPr="004A1231">
        <w:rPr>
          <w:b/>
          <w:bCs/>
          <w:color w:val="000000" w:themeColor="text1"/>
          <w:spacing w:val="8"/>
          <w:sz w:val="22"/>
          <w:szCs w:val="22"/>
          <w:lang w:eastAsia="ar-SA"/>
        </w:rPr>
        <w:t xml:space="preserve"> - </w:t>
      </w:r>
      <w:r w:rsidRPr="004A1231">
        <w:rPr>
          <w:color w:val="000000" w:themeColor="text1"/>
          <w:spacing w:val="8"/>
          <w:sz w:val="22"/>
          <w:szCs w:val="22"/>
          <w:lang w:eastAsia="ar-SA"/>
        </w:rPr>
        <w:t xml:space="preserve">Os valores somente serão liberados mediante a apresentação das notas fiscais correspondentes, </w:t>
      </w:r>
      <w:r w:rsidRPr="004A1231">
        <w:rPr>
          <w:color w:val="000000" w:themeColor="text1"/>
          <w:spacing w:val="2"/>
          <w:sz w:val="22"/>
          <w:szCs w:val="22"/>
          <w:lang w:eastAsia="ar-SA"/>
        </w:rPr>
        <w:t xml:space="preserve">devidamente assinadas pelo responsável pelo recebimento do objeto, e com a observância </w:t>
      </w:r>
      <w:r w:rsidRPr="004A1231">
        <w:rPr>
          <w:color w:val="000000" w:themeColor="text1"/>
          <w:spacing w:val="2"/>
          <w:sz w:val="22"/>
          <w:szCs w:val="22"/>
          <w:lang w:eastAsia="ar-SA"/>
        </w:rPr>
        <w:lastRenderedPageBreak/>
        <w:t xml:space="preserve">do estipulado no art. </w:t>
      </w:r>
      <w:r w:rsidRPr="004A1231">
        <w:rPr>
          <w:color w:val="000000" w:themeColor="text1"/>
          <w:sz w:val="22"/>
          <w:szCs w:val="22"/>
          <w:lang w:eastAsia="ar-SA"/>
        </w:rPr>
        <w:t>5° da Lei n° 8.666/93 e suas alterações.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432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6"/>
          <w:sz w:val="22"/>
          <w:szCs w:val="22"/>
          <w:lang w:eastAsia="ar-SA"/>
        </w:rPr>
        <w:t xml:space="preserve">§ 2° - Sobre o valor da Nota Fiscal/Fatura será efetuado a retenção prevista nos termos das instruções </w:t>
      </w:r>
      <w:r w:rsidRPr="004A1231">
        <w:rPr>
          <w:color w:val="000000" w:themeColor="text1"/>
          <w:sz w:val="22"/>
          <w:szCs w:val="22"/>
          <w:lang w:eastAsia="ar-SA"/>
        </w:rPr>
        <w:t>Normativas do INSS vigentes.</w:t>
      </w:r>
    </w:p>
    <w:p w:rsidR="004A1231" w:rsidRPr="004A1231" w:rsidRDefault="004A1231" w:rsidP="004A1231">
      <w:pPr>
        <w:widowControl w:val="0"/>
        <w:autoSpaceDE w:val="0"/>
        <w:autoSpaceDN w:val="0"/>
        <w:ind w:left="-142" w:right="-143" w:firstLine="432"/>
        <w:jc w:val="both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3°- </w:t>
      </w:r>
      <w:r w:rsidRPr="004A1231">
        <w:rPr>
          <w:color w:val="000000" w:themeColor="text1"/>
          <w:sz w:val="22"/>
          <w:szCs w:val="22"/>
        </w:rPr>
        <w:t>O pagamento será efetuado nas modalidades “ordem de pagamento bancária”, ou “duplicata em carteira”, devendo a adjudicatária indicar o número de sua conta corrente, agência e banco correspondente.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432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QUINTA: DA ATUALIZAÇÃO MONETÁRIA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7"/>
          <w:sz w:val="22"/>
          <w:szCs w:val="22"/>
          <w:lang w:eastAsia="ar-SA"/>
        </w:rPr>
        <w:t xml:space="preserve">No atraso superior ao número de dias previstos para os pagamentos constantes neste edital, responderá o </w:t>
      </w:r>
      <w:r w:rsidRPr="004A1231">
        <w:rPr>
          <w:color w:val="000000" w:themeColor="text1"/>
          <w:sz w:val="22"/>
          <w:szCs w:val="22"/>
          <w:lang w:eastAsia="ar-SA"/>
        </w:rPr>
        <w:t xml:space="preserve">contratante perante o contratado pela atualização monetária, incidente sobre o valor da fatura devida, calculada a partir da data do inadimplemento da obrigação ate a data do seu efetivo pagamento, com base no IPCA (índice de </w:t>
      </w: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Preços ao Consumidor Amplo), ou outro Índice que vier a ser definido em lei, pelo número de dias em que se </w:t>
      </w:r>
      <w:r w:rsidRPr="004A1231">
        <w:rPr>
          <w:color w:val="000000" w:themeColor="text1"/>
          <w:sz w:val="22"/>
          <w:szCs w:val="22"/>
          <w:lang w:eastAsia="ar-SA"/>
        </w:rPr>
        <w:t>verificar a inadimplência, devendo ser objeto de cobrança especifica mediante faturamento próprio.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SEXTA: DO PRAZO DO CONTRATO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4"/>
          <w:sz w:val="22"/>
          <w:szCs w:val="22"/>
          <w:lang w:eastAsia="ar-SA"/>
        </w:rPr>
        <w:t>O presente contrato terá vigência a partir da data da sua assinatura até 31 de dezembro de 201</w:t>
      </w:r>
      <w:r w:rsidR="004B6EB9">
        <w:rPr>
          <w:color w:val="000000" w:themeColor="text1"/>
          <w:spacing w:val="4"/>
          <w:sz w:val="22"/>
          <w:szCs w:val="22"/>
          <w:lang w:eastAsia="ar-SA"/>
        </w:rPr>
        <w:t>7</w:t>
      </w:r>
      <w:r w:rsidRPr="004A1231">
        <w:rPr>
          <w:color w:val="000000" w:themeColor="text1"/>
          <w:spacing w:val="4"/>
          <w:sz w:val="22"/>
          <w:szCs w:val="22"/>
          <w:lang w:eastAsia="ar-SA"/>
        </w:rPr>
        <w:t xml:space="preserve">, tendo </w:t>
      </w:r>
      <w:r w:rsidRPr="004A1231">
        <w:rPr>
          <w:color w:val="000000" w:themeColor="text1"/>
          <w:sz w:val="22"/>
          <w:szCs w:val="22"/>
          <w:lang w:eastAsia="ar-SA"/>
        </w:rPr>
        <w:t>havido ou não a retirada do total do objeto.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SÉTIMA: DAS OBRIGAÇÕES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zh-CN"/>
        </w:rPr>
      </w:pPr>
      <w:r w:rsidRPr="004A1231">
        <w:rPr>
          <w:b/>
          <w:bCs/>
          <w:color w:val="000000" w:themeColor="text1"/>
          <w:sz w:val="22"/>
          <w:szCs w:val="22"/>
          <w:lang w:eastAsia="zh-CN"/>
        </w:rPr>
        <w:t>A contratada se obriga a: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>a) - manter durante toda a execução do contrato, em compatibilidade com as obrigações por ela assumidas, todas as condições de habilitação e qualificação exigidas na licitação.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pacing w:val="7"/>
          <w:sz w:val="22"/>
          <w:szCs w:val="22"/>
          <w:lang w:eastAsia="zh-CN"/>
        </w:rPr>
      </w:pPr>
      <w:r w:rsidRPr="004A1231">
        <w:rPr>
          <w:color w:val="000000" w:themeColor="text1"/>
          <w:spacing w:val="8"/>
          <w:sz w:val="22"/>
          <w:szCs w:val="22"/>
          <w:lang w:eastAsia="zh-CN"/>
        </w:rPr>
        <w:t xml:space="preserve">b) - entregar o objeto contratado em perfeitas condições de uso e devidamente acondicionado, nos locais </w:t>
      </w:r>
      <w:r w:rsidRPr="004A1231">
        <w:rPr>
          <w:color w:val="000000" w:themeColor="text1"/>
          <w:sz w:val="22"/>
          <w:szCs w:val="22"/>
          <w:lang w:eastAsia="zh-CN"/>
        </w:rPr>
        <w:t>especificados na ordem de compra e no prazo estabelecido.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OITAVA: DA ALTERAÇÃO DO CONTRATO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5"/>
          <w:sz w:val="22"/>
          <w:szCs w:val="22"/>
          <w:lang w:eastAsia="ar-SA"/>
        </w:rPr>
        <w:t xml:space="preserve">O presente contrato poderá ser alterado nos casos permitidos pelos incisos e parágrafos do artigo 65, da Lei </w:t>
      </w:r>
      <w:r w:rsidRPr="004A1231">
        <w:rPr>
          <w:color w:val="000000" w:themeColor="text1"/>
          <w:sz w:val="22"/>
          <w:szCs w:val="22"/>
          <w:lang w:eastAsia="ar-SA"/>
        </w:rPr>
        <w:t>Federal n° 8.666/93 e suas alterações, em especial no caso do inciso II, parágrafo 1º do mesmo artigo.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Parágrafo Único - </w:t>
      </w:r>
      <w:r w:rsidRPr="004A1231">
        <w:rPr>
          <w:color w:val="000000" w:themeColor="text1"/>
          <w:sz w:val="22"/>
          <w:szCs w:val="22"/>
          <w:lang w:eastAsia="ar-SA"/>
        </w:rPr>
        <w:t xml:space="preserve">Em havendo unilateral alteração do contrato, que aumente os encargos da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Contratada, </w:t>
      </w:r>
      <w:r w:rsidRPr="004A1231">
        <w:rPr>
          <w:color w:val="000000" w:themeColor="text1"/>
          <w:sz w:val="22"/>
          <w:szCs w:val="22"/>
          <w:lang w:eastAsia="ar-SA"/>
        </w:rPr>
        <w:t xml:space="preserve">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4A1231">
        <w:rPr>
          <w:color w:val="000000" w:themeColor="text1"/>
          <w:sz w:val="22"/>
          <w:szCs w:val="22"/>
          <w:lang w:eastAsia="ar-SA"/>
        </w:rPr>
        <w:t>restabelecerá, por aditamento, o equilíbrio econômico-financeiro inicial.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NONA: DA INEXECUÇÃO E DA RESCISÃO DO CONTRATO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A inexecução total ou parcial do contrato enseja a sua rescisão, com as consequências contratuais e a aplicação </w:t>
      </w:r>
      <w:r w:rsidRPr="004A1231">
        <w:rPr>
          <w:color w:val="000000" w:themeColor="text1"/>
          <w:spacing w:val="4"/>
          <w:sz w:val="22"/>
          <w:szCs w:val="22"/>
          <w:lang w:eastAsia="ar-SA"/>
        </w:rPr>
        <w:t xml:space="preserve">das penalidades previstas em Lei e no contrato. Constituem motivo para rescisão do contrato às hipóteses do </w:t>
      </w:r>
      <w:r w:rsidRPr="004A1231">
        <w:rPr>
          <w:color w:val="000000" w:themeColor="text1"/>
          <w:sz w:val="22"/>
          <w:szCs w:val="22"/>
          <w:lang w:eastAsia="ar-SA"/>
        </w:rPr>
        <w:t>artigo 78 da Lei n° 8.666/93 e suas alterações.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DÉCIMA: DAS PENALIDADES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Pela inexecução total ou parcial do contrato, 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4A1231">
        <w:rPr>
          <w:color w:val="000000" w:themeColor="text1"/>
          <w:sz w:val="22"/>
          <w:szCs w:val="22"/>
          <w:lang w:eastAsia="ar-SA"/>
        </w:rPr>
        <w:t xml:space="preserve">poderá aplicar 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4A1231">
        <w:rPr>
          <w:color w:val="000000" w:themeColor="text1"/>
          <w:sz w:val="22"/>
          <w:szCs w:val="22"/>
          <w:lang w:eastAsia="ar-SA"/>
        </w:rPr>
        <w:t>as seguintes sanções: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144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I - ADVERTÊNCIA -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4A1231">
        <w:rPr>
          <w:color w:val="000000" w:themeColor="text1"/>
          <w:sz w:val="22"/>
          <w:szCs w:val="22"/>
          <w:lang w:eastAsia="ar-SA"/>
        </w:rPr>
        <w:t>será advertida por escrito sempre que forem cometidas irregularidades na entrega dos produtos;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II - MULTA - No caso de inadimplência das cláusulas contratuais, 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4A1231">
        <w:rPr>
          <w:color w:val="000000" w:themeColor="text1"/>
          <w:sz w:val="22"/>
          <w:szCs w:val="22"/>
          <w:lang w:eastAsia="ar-SA"/>
        </w:rPr>
        <w:t xml:space="preserve">ficará sujeita a multa de 2% (dois por cento) do valor da fatura correspondente, descontado dos pagamentos </w:t>
      </w:r>
      <w:proofErr w:type="gramStart"/>
      <w:r w:rsidRPr="004A1231">
        <w:rPr>
          <w:color w:val="000000" w:themeColor="text1"/>
          <w:sz w:val="22"/>
          <w:szCs w:val="22"/>
          <w:lang w:eastAsia="ar-SA"/>
        </w:rPr>
        <w:t>pela</w:t>
      </w:r>
      <w:proofErr w:type="gramEnd"/>
      <w:r w:rsidRPr="004A1231">
        <w:rPr>
          <w:color w:val="000000" w:themeColor="text1"/>
          <w:sz w:val="22"/>
          <w:szCs w:val="22"/>
          <w:lang w:eastAsia="ar-SA"/>
        </w:rPr>
        <w:t xml:space="preserve">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lang w:eastAsia="ar-SA"/>
        </w:rPr>
        <w:t>Contratante;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12"/>
          <w:sz w:val="22"/>
          <w:szCs w:val="22"/>
          <w:lang w:eastAsia="ar-SA"/>
        </w:rPr>
        <w:t xml:space="preserve">III - </w:t>
      </w:r>
      <w:proofErr w:type="spellStart"/>
      <w:r w:rsidRPr="004A1231">
        <w:rPr>
          <w:color w:val="000000" w:themeColor="text1"/>
          <w:spacing w:val="12"/>
          <w:sz w:val="22"/>
          <w:szCs w:val="22"/>
          <w:lang w:eastAsia="ar-SA"/>
        </w:rPr>
        <w:t>SUSPENSAO</w:t>
      </w:r>
      <w:proofErr w:type="spellEnd"/>
      <w:r w:rsidRPr="004A1231">
        <w:rPr>
          <w:color w:val="000000" w:themeColor="text1"/>
          <w:spacing w:val="12"/>
          <w:sz w:val="22"/>
          <w:szCs w:val="22"/>
          <w:lang w:eastAsia="ar-SA"/>
        </w:rPr>
        <w:t xml:space="preserve"> TEMPORÁRIA - Para participação em licitações e impedimento de contratar com a </w:t>
      </w:r>
      <w:r w:rsidRPr="004A1231">
        <w:rPr>
          <w:color w:val="000000" w:themeColor="text1"/>
          <w:sz w:val="22"/>
          <w:szCs w:val="22"/>
          <w:lang w:eastAsia="ar-SA"/>
        </w:rPr>
        <w:t>administração municipal por prazo não superior a 02 (dois) anos no caso de reincidência: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6"/>
          <w:sz w:val="22"/>
          <w:szCs w:val="22"/>
          <w:lang w:eastAsia="ar-SA"/>
        </w:rPr>
        <w:t xml:space="preserve">IV - </w:t>
      </w:r>
      <w:proofErr w:type="spellStart"/>
      <w:r w:rsidRPr="004A1231">
        <w:rPr>
          <w:color w:val="000000" w:themeColor="text1"/>
          <w:spacing w:val="6"/>
          <w:sz w:val="22"/>
          <w:szCs w:val="22"/>
          <w:lang w:eastAsia="ar-SA"/>
        </w:rPr>
        <w:t>DECLARAÇÂO</w:t>
      </w:r>
      <w:proofErr w:type="spellEnd"/>
      <w:r w:rsidRPr="004A1231">
        <w:rPr>
          <w:color w:val="000000" w:themeColor="text1"/>
          <w:spacing w:val="6"/>
          <w:sz w:val="22"/>
          <w:szCs w:val="22"/>
          <w:lang w:eastAsia="ar-SA"/>
        </w:rPr>
        <w:t xml:space="preserve"> DE INIDONEIDADE - Para licitar ou contratar com a administração publica, no caso de 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 w:rsidRPr="004A1231">
        <w:rPr>
          <w:color w:val="000000" w:themeColor="text1"/>
          <w:sz w:val="22"/>
          <w:szCs w:val="22"/>
          <w:lang w:eastAsia="ar-SA"/>
        </w:rPr>
        <w:t>praticar atos ilícitos.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648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 w:rsidRPr="004A1231">
        <w:rPr>
          <w:color w:val="000000" w:themeColor="text1"/>
          <w:spacing w:val="9"/>
          <w:sz w:val="22"/>
          <w:szCs w:val="22"/>
          <w:lang w:eastAsia="ar-SA"/>
        </w:rPr>
        <w:t xml:space="preserve">que venham a ser apurada, a Contratada ficará sujeita a multa de 2% (dois por cento) sobre o valor da </w:t>
      </w:r>
      <w:r w:rsidRPr="004A1231">
        <w:rPr>
          <w:color w:val="000000" w:themeColor="text1"/>
          <w:sz w:val="22"/>
          <w:szCs w:val="22"/>
          <w:lang w:eastAsia="ar-SA"/>
        </w:rPr>
        <w:t>contratação quando a Contratada: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Sem justa causa, deixar de cumprir dentro do prazo estabelecido a obrigação assumida.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lastRenderedPageBreak/>
        <w:t>Prestar informações inexatas ou criar embaraços à fiscalização;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 w:rsidRPr="004A1231">
        <w:rPr>
          <w:bCs/>
          <w:color w:val="000000" w:themeColor="text1"/>
          <w:sz w:val="22"/>
          <w:szCs w:val="22"/>
          <w:lang w:eastAsia="ar-SA"/>
        </w:rPr>
        <w:t>Contratante;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Desatender as determinações da fiscalização;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Não iniciar, sem justa causa, a execução do objeto contratual, no prazo fixado;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Ocasionar, sem justa causa, atraso superior a 48 (quarenta e oito) horas na execução do objeto contratual;</w:t>
      </w:r>
    </w:p>
    <w:p w:rsidR="004A1231" w:rsidRPr="004A1231" w:rsidRDefault="004A1231" w:rsidP="004A1231">
      <w:pPr>
        <w:widowControl w:val="0"/>
        <w:numPr>
          <w:ilvl w:val="0"/>
          <w:numId w:val="1"/>
        </w:numPr>
        <w:suppressAutoHyphens/>
        <w:autoSpaceDE w:val="0"/>
        <w:ind w:left="-142" w:right="-143" w:firstLine="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Recusar-se a executar, sem justa causa, no todo ou em parte, o objeto contratual;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i) </w:t>
      </w:r>
      <w:r w:rsidRPr="004A1231">
        <w:rPr>
          <w:color w:val="000000" w:themeColor="text1"/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4A1231">
        <w:rPr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4A1231">
        <w:rPr>
          <w:color w:val="000000" w:themeColor="text1"/>
          <w:sz w:val="22"/>
          <w:szCs w:val="22"/>
          <w:lang w:eastAsia="ar-SA"/>
        </w:rPr>
        <w:t>ou a terceiros, independentemente da obrigação de indenizar ou reparar os danos.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72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2° - A multa será descontada dos pagamentos ou, quando for o caso, cobrada judicialmente.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72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>3</w:t>
      </w:r>
      <w:r w:rsidRPr="004A1231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4A1231">
        <w:rPr>
          <w:color w:val="000000" w:themeColor="text1"/>
          <w:sz w:val="22"/>
          <w:szCs w:val="22"/>
          <w:lang w:eastAsia="ar-SA"/>
        </w:rPr>
        <w:t xml:space="preserve">A multa aplicada não impede a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 w:rsidRPr="004A1231">
        <w:rPr>
          <w:color w:val="000000" w:themeColor="text1"/>
          <w:sz w:val="22"/>
          <w:szCs w:val="22"/>
          <w:lang w:eastAsia="ar-SA"/>
        </w:rPr>
        <w:t>de rescindir unilateralmente o contrato.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72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>4</w:t>
      </w:r>
      <w:r w:rsidRPr="004A1231"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 w:rsidRPr="004A1231">
        <w:rPr>
          <w:color w:val="000000" w:themeColor="text1"/>
          <w:sz w:val="22"/>
          <w:szCs w:val="22"/>
          <w:lang w:eastAsia="ar-SA"/>
        </w:rPr>
        <w:t>As multas poderão ser aplicadas juntamente com as demais sanções previstas nesta Cláusula.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720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</w:t>
      </w:r>
      <w:r w:rsidRPr="004A1231">
        <w:rPr>
          <w:b/>
          <w:color w:val="000000" w:themeColor="text1"/>
          <w:sz w:val="22"/>
          <w:szCs w:val="22"/>
          <w:lang w:eastAsia="ar-SA"/>
        </w:rPr>
        <w:t>5</w:t>
      </w:r>
      <w:r w:rsidRPr="004A1231">
        <w:rPr>
          <w:color w:val="000000" w:themeColor="text1"/>
          <w:sz w:val="22"/>
          <w:szCs w:val="22"/>
          <w:lang w:eastAsia="ar-SA"/>
        </w:rPr>
        <w:t xml:space="preserve">° - </w:t>
      </w:r>
      <w:r w:rsidRPr="004A1231"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 w:rsidRPr="004A1231">
        <w:rPr>
          <w:color w:val="000000" w:themeColor="text1"/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 w:firstLine="576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</w:t>
      </w:r>
      <w:r w:rsidRPr="004A1231">
        <w:rPr>
          <w:b/>
          <w:color w:val="000000" w:themeColor="text1"/>
          <w:sz w:val="22"/>
          <w:szCs w:val="22"/>
          <w:lang w:eastAsia="ar-SA"/>
        </w:rPr>
        <w:t>6º</w:t>
      </w:r>
      <w:r w:rsidRPr="004A1231">
        <w:rPr>
          <w:color w:val="000000" w:themeColor="text1"/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576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§ </w:t>
      </w:r>
      <w:r w:rsidRPr="004A1231">
        <w:rPr>
          <w:b/>
          <w:color w:val="000000" w:themeColor="text1"/>
          <w:sz w:val="22"/>
          <w:szCs w:val="22"/>
          <w:lang w:eastAsia="ar-SA"/>
        </w:rPr>
        <w:t xml:space="preserve">7º – </w:t>
      </w:r>
      <w:r w:rsidRPr="004A1231">
        <w:rPr>
          <w:color w:val="000000" w:themeColor="text1"/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576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576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II – Praticarem atos ilícitos, visando frustrar os objetivos da licitação;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576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DÉCIMA-PRIMEIRA</w:t>
      </w:r>
      <w:proofErr w:type="spellEnd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: DA FISCALIZAÇÃO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A execução do contrato será acompanhada pelo titular de cada secretaria e/ou representante da Contratante, especialmente designado.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DÉCIMA-SEGUNDA</w:t>
      </w:r>
      <w:proofErr w:type="spellEnd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: DO RECEBIMENTO DO OBJETO</w:t>
      </w:r>
    </w:p>
    <w:p w:rsidR="004A1231" w:rsidRPr="004A1231" w:rsidRDefault="004A1231" w:rsidP="004A1231">
      <w:pPr>
        <w:autoSpaceDE w:val="0"/>
        <w:autoSpaceDN w:val="0"/>
        <w:adjustRightInd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Executado o contrato, seu objeto será recebido: </w:t>
      </w:r>
    </w:p>
    <w:p w:rsidR="004A1231" w:rsidRPr="004A1231" w:rsidRDefault="004A1231" w:rsidP="004A1231">
      <w:pPr>
        <w:autoSpaceDE w:val="0"/>
        <w:autoSpaceDN w:val="0"/>
        <w:adjustRightInd w:val="0"/>
        <w:ind w:left="-142" w:right="-143"/>
        <w:jc w:val="both"/>
        <w:rPr>
          <w:rFonts w:eastAsia="Calibri"/>
          <w:color w:val="000000" w:themeColor="text1"/>
          <w:sz w:val="22"/>
          <w:szCs w:val="22"/>
        </w:rPr>
      </w:pPr>
      <w:r w:rsidRPr="004A1231">
        <w:rPr>
          <w:rFonts w:eastAsia="Calibri"/>
          <w:color w:val="000000" w:themeColor="text1"/>
          <w:sz w:val="22"/>
          <w:szCs w:val="22"/>
        </w:rPr>
        <w:t>PROVISORIAMENTE para efeito de posterior verificação de sua conformidade com a especificação;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DEFINITIVAMENTE, após a verificação da quantidade do material e consequente aceitação, mediante recibo.</w:t>
      </w:r>
    </w:p>
    <w:p w:rsidR="004A1231" w:rsidRPr="004A1231" w:rsidRDefault="004A1231" w:rsidP="004A1231">
      <w:pPr>
        <w:widowControl w:val="0"/>
        <w:tabs>
          <w:tab w:val="left" w:pos="941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ab/>
        <w:t>Parágrafo único – o prazo a que se refere o “caput” desta cláusula, não poderá ser superior a 90 (noventa) dias.</w:t>
      </w:r>
    </w:p>
    <w:p w:rsidR="004A1231" w:rsidRPr="004A1231" w:rsidRDefault="004A1231" w:rsidP="004A1231">
      <w:pPr>
        <w:widowControl w:val="0"/>
        <w:tabs>
          <w:tab w:val="left" w:pos="941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DÉCIMA-TERCEIRA</w:t>
      </w:r>
      <w:proofErr w:type="spellEnd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: DA LEGISLAÇÃO QUE REGE O CONTRATO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DÉCIMA-QUARTA</w:t>
      </w:r>
      <w:proofErr w:type="spellEnd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: DA DOTAÇÃO ORÇAMENTÁRIA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A despesa decorrente da aplicação do presente contrato correrá por conta das seguintes dotações orçamentárias: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>01-Poder Legislativo Municipal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>01-Poder Legislativo Municipal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01.031.0001.2001 - </w:t>
      </w:r>
      <w:proofErr w:type="spellStart"/>
      <w:r w:rsidRPr="004A1231">
        <w:rPr>
          <w:color w:val="000000" w:themeColor="text1"/>
          <w:spacing w:val="-2"/>
          <w:sz w:val="22"/>
          <w:szCs w:val="22"/>
          <w:lang w:eastAsia="zh-CN"/>
        </w:rPr>
        <w:t>Manut</w:t>
      </w:r>
      <w:proofErr w:type="spellEnd"/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pacing w:val="-2"/>
          <w:sz w:val="22"/>
          <w:szCs w:val="22"/>
          <w:lang w:eastAsia="zh-CN"/>
        </w:rPr>
        <w:t>Desenv</w:t>
      </w:r>
      <w:proofErr w:type="spellEnd"/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pacing w:val="-2"/>
          <w:sz w:val="22"/>
          <w:szCs w:val="22"/>
          <w:lang w:eastAsia="zh-CN"/>
        </w:rPr>
        <w:t>Ativ</w:t>
      </w:r>
      <w:proofErr w:type="spellEnd"/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. Legislativas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3.3.3.90.30.00.000000 - Material de Consumo - Conta n° 10400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lastRenderedPageBreak/>
        <w:t xml:space="preserve">03 -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Secret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>. Administração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3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01 -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Secret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>. Administração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3"/>
          <w:sz w:val="22"/>
          <w:szCs w:val="22"/>
          <w:lang w:eastAsia="zh-CN"/>
        </w:rPr>
      </w:pPr>
      <w:r w:rsidRPr="004A1231">
        <w:rPr>
          <w:color w:val="000000" w:themeColor="text1"/>
          <w:spacing w:val="-3"/>
          <w:sz w:val="22"/>
          <w:szCs w:val="22"/>
          <w:lang w:eastAsia="zh-CN"/>
        </w:rPr>
        <w:t xml:space="preserve">04.122.0021.2004 - </w:t>
      </w:r>
      <w:proofErr w:type="spellStart"/>
      <w:r w:rsidRPr="004A1231">
        <w:rPr>
          <w:color w:val="000000" w:themeColor="text1"/>
          <w:spacing w:val="-3"/>
          <w:sz w:val="22"/>
          <w:szCs w:val="22"/>
          <w:lang w:eastAsia="zh-CN"/>
        </w:rPr>
        <w:t>Manut</w:t>
      </w:r>
      <w:proofErr w:type="spellEnd"/>
      <w:r w:rsidRPr="004A1231">
        <w:rPr>
          <w:color w:val="000000" w:themeColor="text1"/>
          <w:spacing w:val="-3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pacing w:val="-3"/>
          <w:sz w:val="22"/>
          <w:szCs w:val="22"/>
          <w:lang w:eastAsia="zh-CN"/>
        </w:rPr>
        <w:t>Desenv</w:t>
      </w:r>
      <w:proofErr w:type="spellEnd"/>
      <w:r w:rsidRPr="004A1231">
        <w:rPr>
          <w:color w:val="000000" w:themeColor="text1"/>
          <w:spacing w:val="-3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pacing w:val="-3"/>
          <w:sz w:val="22"/>
          <w:szCs w:val="22"/>
          <w:lang w:eastAsia="zh-CN"/>
        </w:rPr>
        <w:t>Ativ</w:t>
      </w:r>
      <w:proofErr w:type="spellEnd"/>
      <w:r w:rsidRPr="004A1231">
        <w:rPr>
          <w:color w:val="000000" w:themeColor="text1"/>
          <w:spacing w:val="-3"/>
          <w:sz w:val="22"/>
          <w:szCs w:val="22"/>
          <w:lang w:eastAsia="zh-CN"/>
        </w:rPr>
        <w:t xml:space="preserve">. Sec. </w:t>
      </w:r>
      <w:proofErr w:type="spellStart"/>
      <w:r w:rsidRPr="004A1231">
        <w:rPr>
          <w:color w:val="000000" w:themeColor="text1"/>
          <w:spacing w:val="-3"/>
          <w:sz w:val="22"/>
          <w:szCs w:val="22"/>
          <w:lang w:eastAsia="zh-CN"/>
        </w:rPr>
        <w:t>Administ</w:t>
      </w:r>
      <w:proofErr w:type="spellEnd"/>
      <w:r w:rsidRPr="004A1231">
        <w:rPr>
          <w:color w:val="000000" w:themeColor="text1"/>
          <w:spacing w:val="-3"/>
          <w:sz w:val="22"/>
          <w:szCs w:val="22"/>
          <w:lang w:eastAsia="zh-CN"/>
        </w:rPr>
        <w:t xml:space="preserve">.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3.3.3.90.30.00.000000 - Material de Consumo - Conta n° 30500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06 -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Secret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>. Saúde A Social e Meio Ambiente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01 - Fundo Mun. De Saúde - </w:t>
      </w:r>
      <w:proofErr w:type="spellStart"/>
      <w:proofErr w:type="gramStart"/>
      <w:r w:rsidRPr="004A1231">
        <w:rPr>
          <w:color w:val="000000" w:themeColor="text1"/>
          <w:sz w:val="22"/>
          <w:szCs w:val="22"/>
          <w:lang w:eastAsia="zh-CN"/>
        </w:rPr>
        <w:t>FMS</w:t>
      </w:r>
      <w:proofErr w:type="spellEnd"/>
      <w:proofErr w:type="gramEnd"/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10.122.1003.2049 -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Manut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Desenv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Ativ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Sec. Saúde A. Social e M. </w:t>
      </w:r>
      <w:proofErr w:type="gramStart"/>
      <w:r w:rsidRPr="004A1231">
        <w:rPr>
          <w:color w:val="000000" w:themeColor="text1"/>
          <w:sz w:val="22"/>
          <w:szCs w:val="22"/>
          <w:lang w:eastAsia="zh-CN"/>
        </w:rPr>
        <w:t>Ambiente</w:t>
      </w:r>
      <w:proofErr w:type="gramEnd"/>
    </w:p>
    <w:p w:rsidR="004A1231" w:rsidRPr="004A1231" w:rsidRDefault="004A1231" w:rsidP="004A1231">
      <w:pPr>
        <w:widowControl w:val="0"/>
        <w:tabs>
          <w:tab w:val="left" w:pos="9639"/>
        </w:tabs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color w:val="000000" w:themeColor="text1"/>
          <w:spacing w:val="-2"/>
          <w:sz w:val="22"/>
          <w:szCs w:val="22"/>
          <w:lang w:eastAsia="zh-CN"/>
        </w:rPr>
        <w:t xml:space="preserve">3.3.3.90.30.00.000000 - Material de Consumo - Conta n° 60500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06 -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Secret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>. Saúde A Social e Meio Ambiente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 xml:space="preserve">03 - Fund. Munic. da </w:t>
      </w:r>
      <w:proofErr w:type="spellStart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Assist</w:t>
      </w:r>
      <w:proofErr w:type="spellEnd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 xml:space="preserve">. Social - </w:t>
      </w:r>
      <w:proofErr w:type="spellStart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FMAS</w:t>
      </w:r>
      <w:proofErr w:type="spellEnd"/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08.244.0046.2009. Serviços de Assistência Social</w:t>
      </w:r>
    </w:p>
    <w:p w:rsidR="004A1231" w:rsidRPr="004A1231" w:rsidRDefault="004A1231" w:rsidP="004A1231">
      <w:pPr>
        <w:widowControl w:val="0"/>
        <w:tabs>
          <w:tab w:val="left" w:pos="9639"/>
        </w:tabs>
        <w:suppressAutoHyphens/>
        <w:autoSpaceDE w:val="0"/>
        <w:ind w:left="-142" w:right="-143"/>
        <w:rPr>
          <w:color w:val="000000" w:themeColor="text1"/>
          <w:spacing w:val="-2"/>
          <w:sz w:val="22"/>
          <w:szCs w:val="22"/>
          <w:lang w:eastAsia="zh-C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3.3.3.90.30.00.000000 - Material de Consumo - Conta n° 64800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08 -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Secret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De Educação, Cultura e </w:t>
      </w:r>
      <w:proofErr w:type="gramStart"/>
      <w:r w:rsidRPr="004A1231">
        <w:rPr>
          <w:color w:val="000000" w:themeColor="text1"/>
          <w:sz w:val="22"/>
          <w:szCs w:val="22"/>
          <w:lang w:eastAsia="zh-CN"/>
        </w:rPr>
        <w:t>Desporto</w:t>
      </w:r>
      <w:proofErr w:type="gramEnd"/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01 -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Secret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>. Educação, Cult. Desp.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z w:val="22"/>
          <w:szCs w:val="22"/>
          <w:lang w:eastAsia="zh-CN"/>
        </w:rPr>
      </w:pPr>
      <w:r w:rsidRPr="004A1231">
        <w:rPr>
          <w:color w:val="000000" w:themeColor="text1"/>
          <w:sz w:val="22"/>
          <w:szCs w:val="22"/>
          <w:lang w:eastAsia="zh-CN"/>
        </w:rPr>
        <w:t xml:space="preserve">12.122.1004.2050 -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Manut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Desenv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</w:t>
      </w:r>
      <w:proofErr w:type="spellStart"/>
      <w:r w:rsidRPr="004A1231">
        <w:rPr>
          <w:color w:val="000000" w:themeColor="text1"/>
          <w:sz w:val="22"/>
          <w:szCs w:val="22"/>
          <w:lang w:eastAsia="zh-CN"/>
        </w:rPr>
        <w:t>Ativ</w:t>
      </w:r>
      <w:proofErr w:type="spellEnd"/>
      <w:r w:rsidRPr="004A1231">
        <w:rPr>
          <w:color w:val="000000" w:themeColor="text1"/>
          <w:sz w:val="22"/>
          <w:szCs w:val="22"/>
          <w:lang w:eastAsia="zh-CN"/>
        </w:rPr>
        <w:t xml:space="preserve">. Sec.Educ. Cult. Desp. 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3"/>
          <w:sz w:val="22"/>
          <w:szCs w:val="22"/>
          <w:lang w:eastAsia="zh-CN"/>
        </w:rPr>
      </w:pPr>
      <w:r w:rsidRPr="004A1231">
        <w:rPr>
          <w:color w:val="000000" w:themeColor="text1"/>
          <w:spacing w:val="-3"/>
          <w:sz w:val="22"/>
          <w:szCs w:val="22"/>
          <w:lang w:eastAsia="zh-CN"/>
        </w:rPr>
        <w:t>3.3.3.90.30.00.000000 - Material de Consumo - Conta n°80400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</w:pPr>
      <w:proofErr w:type="gramStart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02 - Educação</w:t>
      </w:r>
      <w:proofErr w:type="gramEnd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 xml:space="preserve"> Infantil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 xml:space="preserve">12.365.0080.2016. </w:t>
      </w:r>
      <w:proofErr w:type="spellStart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Manut</w:t>
      </w:r>
      <w:proofErr w:type="spellEnd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 xml:space="preserve">. </w:t>
      </w:r>
      <w:proofErr w:type="spellStart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Desenv</w:t>
      </w:r>
      <w:proofErr w:type="spellEnd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 xml:space="preserve">. </w:t>
      </w:r>
      <w:proofErr w:type="spellStart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Ativ</w:t>
      </w:r>
      <w:proofErr w:type="spellEnd"/>
      <w:r w:rsidRPr="004A1231">
        <w:rPr>
          <w:rFonts w:eastAsia="SimSun"/>
          <w:color w:val="000000" w:themeColor="text1"/>
          <w:kern w:val="2"/>
          <w:sz w:val="22"/>
          <w:szCs w:val="22"/>
          <w:lang w:eastAsia="zh-CN" w:bidi="hi-IN"/>
        </w:rPr>
        <w:t>. Esc. Educ. Infantil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3.3.3.90.30.00.000000 - Material de Consumo - Conta n° 81300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proofErr w:type="gram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03 - Ensino</w:t>
      </w:r>
      <w:proofErr w:type="gram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 Fundamental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12.361.0082.2017. </w:t>
      </w:r>
      <w:proofErr w:type="spell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Manut</w:t>
      </w:r>
      <w:proofErr w:type="spell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. </w:t>
      </w:r>
      <w:proofErr w:type="spell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Desenv</w:t>
      </w:r>
      <w:proofErr w:type="spell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. Ens. Fundamental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3.3.3.90.30.00.000000 - Material de Consumo - Conta n° 82900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05 - </w:t>
      </w:r>
      <w:proofErr w:type="spell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Dpto</w:t>
      </w:r>
      <w:proofErr w:type="spell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 Cultura</w:t>
      </w:r>
    </w:p>
    <w:p w:rsidR="004A1231" w:rsidRPr="004A1231" w:rsidRDefault="004A1231" w:rsidP="004A1231">
      <w:pPr>
        <w:widowControl w:val="0"/>
        <w:suppressAutoHyphens/>
        <w:ind w:left="-142" w:right="-143"/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13.392.0100.2072. </w:t>
      </w:r>
      <w:proofErr w:type="spell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Manut</w:t>
      </w:r>
      <w:proofErr w:type="spell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. </w:t>
      </w:r>
      <w:proofErr w:type="spell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Desenv</w:t>
      </w:r>
      <w:proofErr w:type="spell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 xml:space="preserve">. </w:t>
      </w:r>
      <w:proofErr w:type="spellStart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Ativ</w:t>
      </w:r>
      <w:proofErr w:type="spellEnd"/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. Biblioteca Municipal</w:t>
      </w:r>
    </w:p>
    <w:p w:rsidR="004A1231" w:rsidRPr="004A1231" w:rsidRDefault="004A1231" w:rsidP="004A1231">
      <w:pPr>
        <w:widowControl w:val="0"/>
        <w:suppressAutoHyphens/>
        <w:autoSpaceDE w:val="0"/>
        <w:ind w:left="-142" w:right="-143"/>
        <w:rPr>
          <w:color w:val="000000" w:themeColor="text1"/>
          <w:spacing w:val="-3"/>
          <w:sz w:val="22"/>
          <w:szCs w:val="22"/>
          <w:lang w:eastAsia="zh-CN"/>
        </w:rPr>
      </w:pPr>
      <w:r w:rsidRPr="004A1231">
        <w:rPr>
          <w:rFonts w:eastAsia="SimSun"/>
          <w:color w:val="000000" w:themeColor="text1"/>
          <w:spacing w:val="-2"/>
          <w:kern w:val="2"/>
          <w:sz w:val="22"/>
          <w:szCs w:val="22"/>
          <w:lang w:eastAsia="zh-CN" w:bidi="hi-IN"/>
        </w:rPr>
        <w:t>3.3.3.90.30.00.000000 - Material de Consumo - Conta n° 88800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DÉCIMA-QUINTA</w:t>
      </w:r>
      <w:proofErr w:type="spellEnd"/>
      <w:r w:rsidRPr="004A1231">
        <w:rPr>
          <w:b/>
          <w:bCs/>
          <w:color w:val="000000" w:themeColor="text1"/>
          <w:sz w:val="22"/>
          <w:szCs w:val="22"/>
          <w:u w:val="single"/>
          <w:lang w:eastAsia="ar-SA"/>
        </w:rPr>
        <w:t>: DO FORO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4A1231">
        <w:rPr>
          <w:color w:val="000000" w:themeColor="text1"/>
          <w:sz w:val="22"/>
          <w:szCs w:val="22"/>
          <w:lang w:eastAsia="ar-SA"/>
        </w:rPr>
        <w:t>Ivoti</w:t>
      </w:r>
      <w:proofErr w:type="spellEnd"/>
      <w:r w:rsidRPr="004A1231">
        <w:rPr>
          <w:color w:val="000000" w:themeColor="text1"/>
          <w:sz w:val="22"/>
          <w:szCs w:val="22"/>
          <w:lang w:eastAsia="ar-SA"/>
        </w:rPr>
        <w:t>/RS.</w:t>
      </w:r>
    </w:p>
    <w:p w:rsidR="004A1231" w:rsidRPr="004A1231" w:rsidRDefault="004A1231" w:rsidP="004A1231">
      <w:pPr>
        <w:widowControl w:val="0"/>
        <w:tabs>
          <w:tab w:val="left" w:pos="5768"/>
        </w:tabs>
        <w:suppressAutoHyphens/>
        <w:autoSpaceDE w:val="0"/>
        <w:ind w:left="-142" w:right="-143" w:firstLine="41"/>
        <w:jc w:val="both"/>
        <w:rPr>
          <w:color w:val="000000" w:themeColor="text1"/>
          <w:sz w:val="22"/>
          <w:szCs w:val="22"/>
          <w:lang w:eastAsia="ar-SA"/>
        </w:rPr>
      </w:pPr>
      <w:r w:rsidRPr="004A1231">
        <w:rPr>
          <w:color w:val="000000" w:themeColor="text1"/>
          <w:sz w:val="22"/>
          <w:szCs w:val="22"/>
          <w:lang w:eastAsia="ar-SA"/>
        </w:rPr>
        <w:t xml:space="preserve">E por estarem acordadas, as partes firmam o presente instrumento, em </w:t>
      </w:r>
      <w:r w:rsidR="004B6EB9">
        <w:rPr>
          <w:color w:val="000000" w:themeColor="text1"/>
          <w:sz w:val="22"/>
          <w:szCs w:val="22"/>
          <w:lang w:eastAsia="ar-SA"/>
        </w:rPr>
        <w:t>duas</w:t>
      </w:r>
      <w:r w:rsidRPr="004A1231">
        <w:rPr>
          <w:color w:val="000000" w:themeColor="text1"/>
          <w:sz w:val="22"/>
          <w:szCs w:val="22"/>
          <w:lang w:eastAsia="ar-SA"/>
        </w:rPr>
        <w:t xml:space="preserve"> (0</w:t>
      </w:r>
      <w:r w:rsidR="004B6EB9">
        <w:rPr>
          <w:color w:val="000000" w:themeColor="text1"/>
          <w:sz w:val="22"/>
          <w:szCs w:val="22"/>
          <w:lang w:eastAsia="ar-SA"/>
        </w:rPr>
        <w:t>2</w:t>
      </w:r>
      <w:r w:rsidRPr="004A1231">
        <w:rPr>
          <w:color w:val="000000" w:themeColor="text1"/>
          <w:sz w:val="22"/>
          <w:szCs w:val="22"/>
          <w:lang w:eastAsia="ar-SA"/>
        </w:rPr>
        <w:t>) vias de igual teor e forma, na presença de duas testemunhas.</w:t>
      </w:r>
    </w:p>
    <w:p w:rsidR="004A1231" w:rsidRPr="004A1231" w:rsidRDefault="004A1231" w:rsidP="004A1231">
      <w:pPr>
        <w:widowControl w:val="0"/>
        <w:tabs>
          <w:tab w:val="left" w:pos="7928"/>
        </w:tabs>
        <w:suppressAutoHyphens/>
        <w:autoSpaceDE w:val="0"/>
        <w:ind w:left="-142" w:right="-143"/>
        <w:jc w:val="both"/>
        <w:rPr>
          <w:color w:val="000000" w:themeColor="text1"/>
          <w:sz w:val="22"/>
          <w:szCs w:val="22"/>
          <w:lang w:eastAsia="ar-SA"/>
        </w:rPr>
      </w:pPr>
    </w:p>
    <w:p w:rsidR="004A1231" w:rsidRPr="004A1231" w:rsidRDefault="004A1231" w:rsidP="004A1231">
      <w:pPr>
        <w:pStyle w:val="A010168"/>
        <w:spacing w:line="240" w:lineRule="auto"/>
        <w:ind w:left="-142" w:right="-143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</w:rPr>
        <w:t>Presidente Lucena, 2</w:t>
      </w:r>
      <w:r w:rsidR="004B6EB9">
        <w:rPr>
          <w:color w:val="000000" w:themeColor="text1"/>
          <w:sz w:val="22"/>
          <w:szCs w:val="22"/>
        </w:rPr>
        <w:t>4</w:t>
      </w:r>
      <w:r w:rsidRPr="004A1231">
        <w:rPr>
          <w:color w:val="000000" w:themeColor="text1"/>
          <w:sz w:val="22"/>
          <w:szCs w:val="22"/>
        </w:rPr>
        <w:t xml:space="preserve"> de </w:t>
      </w:r>
      <w:r w:rsidR="002F2C67">
        <w:rPr>
          <w:color w:val="000000" w:themeColor="text1"/>
          <w:sz w:val="22"/>
          <w:szCs w:val="22"/>
        </w:rPr>
        <w:t>abril</w:t>
      </w:r>
      <w:r w:rsidRPr="004A1231">
        <w:rPr>
          <w:color w:val="000000" w:themeColor="text1"/>
          <w:sz w:val="22"/>
          <w:szCs w:val="22"/>
        </w:rPr>
        <w:t xml:space="preserve"> de 201</w:t>
      </w:r>
      <w:r w:rsidR="004B6EB9">
        <w:rPr>
          <w:color w:val="000000" w:themeColor="text1"/>
          <w:sz w:val="22"/>
          <w:szCs w:val="22"/>
        </w:rPr>
        <w:t>7</w:t>
      </w:r>
      <w:r w:rsidRPr="004A1231">
        <w:rPr>
          <w:color w:val="000000" w:themeColor="text1"/>
          <w:sz w:val="22"/>
          <w:szCs w:val="22"/>
        </w:rPr>
        <w:t>.</w:t>
      </w:r>
    </w:p>
    <w:p w:rsidR="004A1231" w:rsidRPr="004A1231" w:rsidRDefault="004A1231" w:rsidP="004A1231">
      <w:pPr>
        <w:pStyle w:val="A010168"/>
        <w:spacing w:line="240" w:lineRule="auto"/>
        <w:ind w:left="-142" w:right="-143" w:firstLine="1440"/>
        <w:rPr>
          <w:color w:val="000000" w:themeColor="text1"/>
          <w:sz w:val="22"/>
          <w:szCs w:val="22"/>
        </w:rPr>
      </w:pPr>
    </w:p>
    <w:p w:rsidR="004A1231" w:rsidRPr="004A1231" w:rsidRDefault="004A1231" w:rsidP="004A1231">
      <w:pPr>
        <w:pStyle w:val="A010168"/>
        <w:spacing w:line="240" w:lineRule="auto"/>
        <w:ind w:left="-142" w:right="-143" w:firstLine="1440"/>
        <w:rPr>
          <w:color w:val="000000" w:themeColor="text1"/>
          <w:sz w:val="22"/>
          <w:szCs w:val="22"/>
        </w:rPr>
      </w:pPr>
    </w:p>
    <w:p w:rsidR="004B6EB9" w:rsidRDefault="002F2C67" w:rsidP="002F2C6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5328" w:right="-143" w:hanging="4650"/>
        <w:jc w:val="both"/>
        <w:rPr>
          <w:color w:val="000000" w:themeColor="text1"/>
          <w:sz w:val="22"/>
          <w:szCs w:val="22"/>
        </w:rPr>
      </w:pPr>
      <w:bookmarkStart w:id="2" w:name="OLE_LINK5"/>
      <w:bookmarkStart w:id="3" w:name="OLE_LINK4"/>
      <w:r>
        <w:rPr>
          <w:b/>
          <w:bCs/>
          <w:color w:val="000000" w:themeColor="text1"/>
          <w:sz w:val="22"/>
          <w:szCs w:val="22"/>
        </w:rPr>
        <w:t xml:space="preserve">   </w:t>
      </w:r>
      <w:r w:rsidR="004B6EB9">
        <w:rPr>
          <w:b/>
          <w:bCs/>
          <w:color w:val="000000" w:themeColor="text1"/>
          <w:sz w:val="22"/>
          <w:szCs w:val="22"/>
        </w:rPr>
        <w:t>GILMAR FÜHR</w:t>
      </w:r>
      <w:r w:rsidR="004B6EB9">
        <w:rPr>
          <w:b/>
          <w:bCs/>
          <w:color w:val="000000" w:themeColor="text1"/>
          <w:sz w:val="22"/>
          <w:szCs w:val="22"/>
        </w:rPr>
        <w:tab/>
      </w:r>
      <w:r w:rsidR="004B6EB9">
        <w:rPr>
          <w:b/>
          <w:bCs/>
          <w:color w:val="000000" w:themeColor="text1"/>
          <w:sz w:val="22"/>
          <w:szCs w:val="22"/>
        </w:rPr>
        <w:tab/>
      </w:r>
      <w:r w:rsidR="004B6EB9">
        <w:rPr>
          <w:b/>
          <w:bCs/>
          <w:color w:val="000000" w:themeColor="text1"/>
          <w:sz w:val="22"/>
          <w:szCs w:val="22"/>
        </w:rPr>
        <w:tab/>
      </w:r>
      <w:r w:rsidR="004B6EB9">
        <w:rPr>
          <w:b/>
          <w:bCs/>
          <w:color w:val="000000" w:themeColor="text1"/>
          <w:sz w:val="22"/>
          <w:szCs w:val="22"/>
        </w:rPr>
        <w:tab/>
      </w:r>
      <w:r w:rsidR="004B6EB9">
        <w:rPr>
          <w:b/>
          <w:bCs/>
          <w:color w:val="000000" w:themeColor="text1"/>
          <w:sz w:val="22"/>
          <w:szCs w:val="22"/>
        </w:rPr>
        <w:tab/>
      </w:r>
      <w:bookmarkEnd w:id="2"/>
      <w:bookmarkEnd w:id="3"/>
      <w:r>
        <w:rPr>
          <w:b/>
          <w:bCs/>
          <w:color w:val="000000" w:themeColor="text1"/>
          <w:sz w:val="22"/>
          <w:szCs w:val="22"/>
        </w:rPr>
        <w:t xml:space="preserve">          </w:t>
      </w:r>
      <w:r w:rsidRPr="004A1231">
        <w:rPr>
          <w:b/>
          <w:bCs/>
          <w:sz w:val="22"/>
          <w:szCs w:val="22"/>
        </w:rPr>
        <w:t xml:space="preserve">BECKER COMÉRCIO </w:t>
      </w:r>
      <w:r>
        <w:rPr>
          <w:b/>
          <w:bCs/>
          <w:sz w:val="22"/>
          <w:szCs w:val="22"/>
        </w:rPr>
        <w:t>D</w:t>
      </w:r>
      <w:r w:rsidRPr="004A1231">
        <w:rPr>
          <w:b/>
          <w:bCs/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PRODUTOS DE HIGIENE E LIMPEZA</w:t>
      </w:r>
      <w:r w:rsidRPr="004A1231">
        <w:rPr>
          <w:b/>
          <w:bCs/>
          <w:sz w:val="22"/>
          <w:szCs w:val="22"/>
        </w:rPr>
        <w:t xml:space="preserve"> </w:t>
      </w:r>
      <w:proofErr w:type="spellStart"/>
      <w:r w:rsidRPr="004A1231">
        <w:rPr>
          <w:b/>
          <w:bCs/>
          <w:sz w:val="22"/>
          <w:szCs w:val="22"/>
        </w:rPr>
        <w:t>LTDA</w:t>
      </w:r>
      <w:proofErr w:type="spellEnd"/>
      <w:r w:rsidRPr="004A1231">
        <w:rPr>
          <w:b/>
          <w:bCs/>
          <w:sz w:val="22"/>
          <w:szCs w:val="22"/>
        </w:rPr>
        <w:t>- ME</w:t>
      </w:r>
      <w:r w:rsidR="004A1231" w:rsidRPr="004A1231">
        <w:rPr>
          <w:color w:val="000000" w:themeColor="text1"/>
          <w:sz w:val="22"/>
          <w:szCs w:val="22"/>
        </w:rPr>
        <w:t xml:space="preserve">                      </w:t>
      </w:r>
    </w:p>
    <w:p w:rsidR="004A1231" w:rsidRPr="004A1231" w:rsidRDefault="004B6EB9" w:rsidP="004A1231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14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</w:t>
      </w:r>
      <w:r w:rsidR="002F2C67" w:rsidRPr="004A1231">
        <w:rPr>
          <w:color w:val="000000" w:themeColor="text1"/>
          <w:sz w:val="22"/>
          <w:szCs w:val="22"/>
        </w:rPr>
        <w:t>P/Contratante</w:t>
      </w:r>
      <w:r>
        <w:rPr>
          <w:color w:val="000000" w:themeColor="text1"/>
          <w:sz w:val="22"/>
          <w:szCs w:val="22"/>
        </w:rPr>
        <w:t xml:space="preserve">    </w:t>
      </w:r>
      <w:r w:rsidR="004A1231" w:rsidRPr="004A1231">
        <w:rPr>
          <w:color w:val="000000" w:themeColor="text1"/>
          <w:sz w:val="22"/>
          <w:szCs w:val="22"/>
        </w:rPr>
        <w:t xml:space="preserve">                                                                   P/Contratada</w:t>
      </w:r>
    </w:p>
    <w:p w:rsidR="004A1231" w:rsidRPr="004A1231" w:rsidRDefault="004A1231" w:rsidP="004A1231">
      <w:pPr>
        <w:pStyle w:val="A010168"/>
        <w:spacing w:line="240" w:lineRule="auto"/>
        <w:ind w:left="-142" w:right="-143"/>
        <w:rPr>
          <w:color w:val="000000" w:themeColor="text1"/>
          <w:sz w:val="22"/>
          <w:szCs w:val="22"/>
        </w:rPr>
      </w:pPr>
    </w:p>
    <w:p w:rsidR="004A1231" w:rsidRPr="004A1231" w:rsidRDefault="004A1231" w:rsidP="004A1231">
      <w:pPr>
        <w:pStyle w:val="A010168"/>
        <w:spacing w:line="240" w:lineRule="auto"/>
        <w:ind w:left="-142" w:right="-143"/>
        <w:rPr>
          <w:b/>
          <w:color w:val="000000" w:themeColor="text1"/>
          <w:sz w:val="22"/>
          <w:szCs w:val="22"/>
        </w:rPr>
      </w:pPr>
      <w:r w:rsidRPr="004A1231">
        <w:rPr>
          <w:b/>
          <w:color w:val="000000" w:themeColor="text1"/>
          <w:sz w:val="22"/>
          <w:szCs w:val="22"/>
        </w:rPr>
        <w:t>FISCAL DO CONTRATO</w:t>
      </w:r>
    </w:p>
    <w:p w:rsidR="004A1231" w:rsidRPr="004A1231" w:rsidRDefault="004A1231" w:rsidP="004A1231">
      <w:pPr>
        <w:pStyle w:val="A010168"/>
        <w:spacing w:line="240" w:lineRule="auto"/>
        <w:ind w:left="-142" w:right="-143"/>
        <w:rPr>
          <w:color w:val="000000" w:themeColor="text1"/>
          <w:sz w:val="22"/>
          <w:szCs w:val="22"/>
        </w:rPr>
      </w:pPr>
    </w:p>
    <w:p w:rsidR="004A1231" w:rsidRPr="004A1231" w:rsidRDefault="004A1231" w:rsidP="004A1231">
      <w:pPr>
        <w:pStyle w:val="A010168"/>
        <w:spacing w:line="240" w:lineRule="auto"/>
        <w:ind w:left="-142" w:right="-143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</w:rPr>
        <w:t>________________________________</w:t>
      </w:r>
    </w:p>
    <w:p w:rsidR="004A1231" w:rsidRPr="004A1231" w:rsidRDefault="004B6EB9" w:rsidP="004B6EB9">
      <w:pPr>
        <w:pStyle w:val="A010168"/>
        <w:spacing w:line="240" w:lineRule="auto"/>
        <w:ind w:left="-142" w:right="-143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Monia</w:t>
      </w:r>
      <w:proofErr w:type="spellEnd"/>
      <w:r>
        <w:rPr>
          <w:color w:val="000000" w:themeColor="text1"/>
          <w:sz w:val="22"/>
          <w:szCs w:val="22"/>
        </w:rPr>
        <w:t xml:space="preserve"> Cristina </w:t>
      </w:r>
      <w:proofErr w:type="spellStart"/>
      <w:r>
        <w:rPr>
          <w:color w:val="000000" w:themeColor="text1"/>
          <w:sz w:val="22"/>
          <w:szCs w:val="22"/>
        </w:rPr>
        <w:t>Schunk</w:t>
      </w:r>
      <w:proofErr w:type="spellEnd"/>
    </w:p>
    <w:p w:rsidR="004A1231" w:rsidRPr="004A1231" w:rsidRDefault="004A1231" w:rsidP="004A1231">
      <w:pPr>
        <w:ind w:left="-142" w:right="-143"/>
        <w:rPr>
          <w:color w:val="000000" w:themeColor="text1"/>
          <w:sz w:val="22"/>
          <w:szCs w:val="22"/>
        </w:rPr>
      </w:pPr>
      <w:r w:rsidRPr="004A1231">
        <w:rPr>
          <w:color w:val="000000" w:themeColor="text1"/>
          <w:sz w:val="22"/>
          <w:szCs w:val="22"/>
        </w:rPr>
        <w:t xml:space="preserve">Secretária Municipal de Educação, Cultura e </w:t>
      </w:r>
      <w:proofErr w:type="gramStart"/>
      <w:r w:rsidRPr="004A1231">
        <w:rPr>
          <w:color w:val="000000" w:themeColor="text1"/>
          <w:sz w:val="22"/>
          <w:szCs w:val="22"/>
        </w:rPr>
        <w:t>Desporto</w:t>
      </w:r>
      <w:proofErr w:type="gramEnd"/>
    </w:p>
    <w:p w:rsidR="004B6EB9" w:rsidRDefault="004B6EB9" w:rsidP="004A1231">
      <w:pPr>
        <w:pStyle w:val="A010168"/>
        <w:spacing w:line="240" w:lineRule="auto"/>
        <w:ind w:left="-142" w:right="-143"/>
        <w:rPr>
          <w:b/>
          <w:color w:val="000000" w:themeColor="text1"/>
          <w:sz w:val="22"/>
          <w:szCs w:val="22"/>
        </w:rPr>
      </w:pPr>
    </w:p>
    <w:p w:rsidR="004A1231" w:rsidRPr="004A1231" w:rsidRDefault="004A1231" w:rsidP="004A1231">
      <w:pPr>
        <w:pStyle w:val="A010168"/>
        <w:spacing w:line="240" w:lineRule="auto"/>
        <w:ind w:left="-142" w:right="-143"/>
        <w:rPr>
          <w:b/>
          <w:color w:val="000000" w:themeColor="text1"/>
          <w:sz w:val="22"/>
          <w:szCs w:val="22"/>
        </w:rPr>
      </w:pPr>
      <w:r w:rsidRPr="004A1231">
        <w:rPr>
          <w:b/>
          <w:color w:val="000000" w:themeColor="text1"/>
          <w:sz w:val="22"/>
          <w:szCs w:val="22"/>
        </w:rPr>
        <w:t>TESTEMUNHAS</w:t>
      </w:r>
    </w:p>
    <w:p w:rsidR="004A1231" w:rsidRPr="004A1231" w:rsidRDefault="004A1231" w:rsidP="004A1231">
      <w:pPr>
        <w:pStyle w:val="C010168"/>
        <w:tabs>
          <w:tab w:val="decimal" w:pos="1584"/>
        </w:tabs>
        <w:ind w:left="-142" w:right="-143"/>
        <w:jc w:val="both"/>
        <w:rPr>
          <w:color w:val="000000" w:themeColor="text1"/>
          <w:sz w:val="22"/>
          <w:szCs w:val="22"/>
        </w:rPr>
      </w:pPr>
    </w:p>
    <w:p w:rsidR="004A1231" w:rsidRPr="004A1231" w:rsidRDefault="004A1231" w:rsidP="004A1231">
      <w:pPr>
        <w:ind w:left="-142" w:right="-143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3821"/>
        <w:gridCol w:w="571"/>
        <w:gridCol w:w="3977"/>
      </w:tblGrid>
      <w:tr w:rsidR="004A1231" w:rsidRPr="004A1231" w:rsidTr="004A1231">
        <w:trPr>
          <w:trHeight w:val="315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31" w:rsidRPr="004A1231" w:rsidRDefault="004B6EB9">
            <w:pPr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Zuze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Dhein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71" w:type="dxa"/>
          </w:tcPr>
          <w:p w:rsidR="004A1231" w:rsidRPr="004A1231" w:rsidRDefault="004A1231">
            <w:pPr>
              <w:pStyle w:val="C010168"/>
              <w:tabs>
                <w:tab w:val="decimal" w:pos="1584"/>
              </w:tabs>
              <w:ind w:left="-142" w:right="-14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31" w:rsidRPr="004A1231" w:rsidRDefault="004B6EB9">
            <w:pPr>
              <w:pStyle w:val="A010168"/>
              <w:tabs>
                <w:tab w:val="decimal" w:pos="34"/>
              </w:tabs>
              <w:spacing w:line="240" w:lineRule="auto"/>
              <w:ind w:left="-142" w:right="-14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Magda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Carboni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E600C" w:rsidRPr="004A1231" w:rsidRDefault="003E600C">
      <w:pPr>
        <w:rPr>
          <w:sz w:val="22"/>
          <w:szCs w:val="22"/>
        </w:rPr>
      </w:pPr>
    </w:p>
    <w:sectPr w:rsidR="003E600C" w:rsidRPr="004A1231" w:rsidSect="004A1231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3827"/>
    <w:rsid w:val="000833CB"/>
    <w:rsid w:val="00195112"/>
    <w:rsid w:val="001F3827"/>
    <w:rsid w:val="002F2C67"/>
    <w:rsid w:val="003C583C"/>
    <w:rsid w:val="003E600C"/>
    <w:rsid w:val="004A1231"/>
    <w:rsid w:val="004B6EB9"/>
    <w:rsid w:val="00622D00"/>
    <w:rsid w:val="00785097"/>
    <w:rsid w:val="009D0168"/>
    <w:rsid w:val="00C673B3"/>
    <w:rsid w:val="00DD524F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10168">
    <w:name w:val="_A010168"/>
    <w:rsid w:val="004A1231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010168">
    <w:name w:val="_C010168"/>
    <w:rsid w:val="004A1231"/>
    <w:pPr>
      <w:suppressAutoHyphens/>
      <w:jc w:val="center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2017-04-27T12:07:00Z</cp:lastPrinted>
  <dcterms:created xsi:type="dcterms:W3CDTF">2017-04-27T12:04:00Z</dcterms:created>
  <dcterms:modified xsi:type="dcterms:W3CDTF">2017-04-27T12:08:00Z</dcterms:modified>
</cp:coreProperties>
</file>